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46D" w:rsidRDefault="004D046D" w:rsidP="004D046D">
      <w:pPr>
        <w:shd w:val="clear" w:color="auto" w:fill="FFFFFF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D046D">
        <w:rPr>
          <w:rFonts w:ascii="Times New Roman" w:hAnsi="Times New Roman" w:cs="Times New Roman"/>
          <w:sz w:val="28"/>
          <w:szCs w:val="28"/>
        </w:rPr>
        <w:t>УТВЕРЖДЕНО</w:t>
      </w:r>
    </w:p>
    <w:p w:rsidR="00815A7F" w:rsidRPr="004D046D" w:rsidRDefault="00815A7F" w:rsidP="004D046D">
      <w:pPr>
        <w:shd w:val="clear" w:color="auto" w:fill="FFFFFF"/>
        <w:ind w:right="1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НОВОЙ РЕДАКЦИИ</w:t>
      </w:r>
    </w:p>
    <w:p w:rsidR="004D046D" w:rsidRPr="004D046D" w:rsidRDefault="004D046D" w:rsidP="004D046D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4D046D">
        <w:rPr>
          <w:rFonts w:ascii="Times New Roman" w:hAnsi="Times New Roman" w:cs="Times New Roman"/>
          <w:spacing w:val="-6"/>
          <w:sz w:val="28"/>
          <w:szCs w:val="28"/>
        </w:rPr>
        <w:t>Решением Общего собрания членов</w:t>
      </w:r>
    </w:p>
    <w:p w:rsidR="004D046D" w:rsidRPr="004D046D" w:rsidRDefault="004D046D" w:rsidP="004D046D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4D046D">
        <w:rPr>
          <w:rFonts w:ascii="Times New Roman" w:hAnsi="Times New Roman" w:cs="Times New Roman"/>
          <w:spacing w:val="-6"/>
          <w:sz w:val="28"/>
          <w:szCs w:val="28"/>
        </w:rPr>
        <w:t>(протокол</w:t>
      </w:r>
      <w:r w:rsidR="001B68F0">
        <w:rPr>
          <w:rFonts w:ascii="Times New Roman" w:hAnsi="Times New Roman" w:cs="Times New Roman"/>
          <w:spacing w:val="-6"/>
          <w:sz w:val="28"/>
          <w:szCs w:val="28"/>
        </w:rPr>
        <w:t xml:space="preserve"> №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4311">
        <w:rPr>
          <w:rFonts w:ascii="Times New Roman" w:hAnsi="Times New Roman" w:cs="Times New Roman"/>
          <w:spacing w:val="-6"/>
          <w:sz w:val="28"/>
          <w:szCs w:val="28"/>
        </w:rPr>
        <w:t>_____</w:t>
      </w:r>
      <w:r w:rsidRPr="004D046D">
        <w:rPr>
          <w:rFonts w:ascii="Times New Roman" w:hAnsi="Times New Roman" w:cs="Times New Roman"/>
          <w:spacing w:val="-6"/>
          <w:sz w:val="28"/>
          <w:szCs w:val="28"/>
        </w:rPr>
        <w:t xml:space="preserve"> от «</w:t>
      </w:r>
      <w:r w:rsidR="00D14311">
        <w:rPr>
          <w:rFonts w:ascii="Times New Roman" w:hAnsi="Times New Roman" w:cs="Times New Roman"/>
          <w:spacing w:val="-6"/>
          <w:sz w:val="28"/>
          <w:szCs w:val="28"/>
        </w:rPr>
        <w:t>____</w:t>
      </w:r>
      <w:r w:rsidRPr="004D046D">
        <w:rPr>
          <w:rFonts w:ascii="Times New Roman" w:hAnsi="Times New Roman" w:cs="Times New Roman"/>
          <w:spacing w:val="-6"/>
          <w:sz w:val="28"/>
          <w:szCs w:val="28"/>
        </w:rPr>
        <w:t xml:space="preserve">» </w:t>
      </w:r>
      <w:r w:rsidR="00D14311">
        <w:rPr>
          <w:rFonts w:ascii="Times New Roman" w:hAnsi="Times New Roman" w:cs="Times New Roman"/>
          <w:spacing w:val="-6"/>
          <w:sz w:val="28"/>
          <w:szCs w:val="28"/>
        </w:rPr>
        <w:t>__________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20</w:t>
      </w:r>
      <w:r w:rsidR="00D14311">
        <w:rPr>
          <w:rFonts w:ascii="Times New Roman" w:hAnsi="Times New Roman" w:cs="Times New Roman"/>
          <w:spacing w:val="-6"/>
          <w:sz w:val="28"/>
          <w:szCs w:val="28"/>
        </w:rPr>
        <w:t>____</w:t>
      </w:r>
      <w:r w:rsidR="005A53FA">
        <w:rPr>
          <w:rFonts w:ascii="Times New Roman" w:hAnsi="Times New Roman" w:cs="Times New Roman"/>
          <w:spacing w:val="-6"/>
          <w:sz w:val="28"/>
          <w:szCs w:val="28"/>
        </w:rPr>
        <w:t xml:space="preserve"> г.</w:t>
      </w:r>
      <w:r w:rsidRPr="004D046D">
        <w:rPr>
          <w:rFonts w:ascii="Times New Roman" w:hAnsi="Times New Roman" w:cs="Times New Roman"/>
          <w:spacing w:val="-6"/>
          <w:sz w:val="28"/>
          <w:szCs w:val="28"/>
        </w:rPr>
        <w:t>)</w:t>
      </w:r>
    </w:p>
    <w:p w:rsidR="004D046D" w:rsidRPr="004D046D" w:rsidRDefault="004D046D" w:rsidP="004D046D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 xml:space="preserve">Председатель </w:t>
      </w: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>________________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4311">
        <w:rPr>
          <w:rFonts w:ascii="Times New Roman" w:hAnsi="Times New Roman" w:cs="Times New Roman"/>
          <w:spacing w:val="-6"/>
          <w:sz w:val="28"/>
          <w:szCs w:val="28"/>
        </w:rPr>
        <w:t>___________________</w:t>
      </w:r>
    </w:p>
    <w:p w:rsid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 xml:space="preserve">Секретарь </w:t>
      </w:r>
    </w:p>
    <w:p w:rsidR="00601221" w:rsidRPr="00601221" w:rsidRDefault="00601221" w:rsidP="00601221">
      <w:pPr>
        <w:shd w:val="clear" w:color="auto" w:fill="FFFFFF"/>
        <w:ind w:left="106"/>
        <w:jc w:val="right"/>
        <w:rPr>
          <w:rFonts w:ascii="Times New Roman" w:hAnsi="Times New Roman" w:cs="Times New Roman"/>
          <w:color w:val="303030"/>
          <w:spacing w:val="-6"/>
          <w:sz w:val="28"/>
          <w:szCs w:val="28"/>
        </w:rPr>
      </w:pPr>
      <w:r w:rsidRPr="00601221">
        <w:rPr>
          <w:rFonts w:ascii="Times New Roman" w:hAnsi="Times New Roman" w:cs="Times New Roman"/>
          <w:spacing w:val="-6"/>
          <w:sz w:val="28"/>
          <w:szCs w:val="28"/>
        </w:rPr>
        <w:t>____________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>__</w:t>
      </w:r>
      <w:r w:rsidRPr="00601221">
        <w:rPr>
          <w:rFonts w:ascii="Times New Roman" w:hAnsi="Times New Roman" w:cs="Times New Roman"/>
          <w:spacing w:val="-6"/>
          <w:sz w:val="28"/>
          <w:szCs w:val="28"/>
        </w:rPr>
        <w:t>_____</w:t>
      </w:r>
      <w:r w:rsidR="00E53F3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D14311">
        <w:rPr>
          <w:rFonts w:ascii="Times New Roman" w:hAnsi="Times New Roman" w:cs="Times New Roman"/>
          <w:spacing w:val="-6"/>
          <w:sz w:val="28"/>
          <w:szCs w:val="28"/>
        </w:rPr>
        <w:t>___________________</w:t>
      </w:r>
    </w:p>
    <w:p w:rsidR="004D046D" w:rsidRDefault="004D046D" w:rsidP="00601221">
      <w:pPr>
        <w:jc w:val="right"/>
        <w:rPr>
          <w:rFonts w:ascii="Times New Roman" w:hAnsi="Times New Roman" w:cs="Times New Roman"/>
          <w:b/>
        </w:rPr>
      </w:pPr>
    </w:p>
    <w:p w:rsidR="00DE4232" w:rsidRPr="004D046D" w:rsidRDefault="00DE4232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both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D046D"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4D046D" w:rsidRPr="004D046D" w:rsidRDefault="004D046D" w:rsidP="004D046D">
      <w:pPr>
        <w:pStyle w:val="a3"/>
        <w:spacing w:line="360" w:lineRule="auto"/>
        <w:ind w:left="0"/>
        <w:jc w:val="center"/>
        <w:rPr>
          <w:sz w:val="36"/>
          <w:szCs w:val="36"/>
        </w:rPr>
      </w:pPr>
      <w:r w:rsidRPr="004D046D">
        <w:rPr>
          <w:b/>
          <w:bCs/>
          <w:sz w:val="36"/>
          <w:szCs w:val="36"/>
        </w:rPr>
        <w:t>«О</w:t>
      </w:r>
      <w:r>
        <w:rPr>
          <w:b/>
          <w:bCs/>
          <w:sz w:val="36"/>
          <w:szCs w:val="36"/>
        </w:rPr>
        <w:t xml:space="preserve"> Директоре</w:t>
      </w:r>
      <w:r w:rsidR="00DF7C9E">
        <w:rPr>
          <w:b/>
          <w:bCs/>
          <w:sz w:val="36"/>
          <w:szCs w:val="36"/>
        </w:rPr>
        <w:t xml:space="preserve"> ААУ «ЦФОП АПК</w:t>
      </w:r>
      <w:r w:rsidRPr="004D046D">
        <w:rPr>
          <w:b/>
          <w:bCs/>
          <w:sz w:val="36"/>
          <w:szCs w:val="36"/>
        </w:rPr>
        <w:t>»</w:t>
      </w:r>
    </w:p>
    <w:p w:rsidR="004D046D" w:rsidRPr="004D046D" w:rsidRDefault="004D046D" w:rsidP="004D046D">
      <w:pPr>
        <w:tabs>
          <w:tab w:val="left" w:pos="5550"/>
        </w:tabs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4D046D">
        <w:rPr>
          <w:rFonts w:ascii="Times New Roman" w:hAnsi="Times New Roman" w:cs="Times New Roman"/>
          <w:b/>
          <w:sz w:val="32"/>
          <w:szCs w:val="32"/>
        </w:rPr>
        <w:tab/>
      </w:r>
    </w:p>
    <w:p w:rsidR="004D046D" w:rsidRPr="004D046D" w:rsidRDefault="004D046D" w:rsidP="004D046D">
      <w:pPr>
        <w:tabs>
          <w:tab w:val="left" w:pos="5502"/>
        </w:tabs>
        <w:rPr>
          <w:rFonts w:ascii="Times New Roman" w:hAnsi="Times New Roman" w:cs="Times New Roman"/>
          <w:b/>
          <w:sz w:val="32"/>
          <w:szCs w:val="32"/>
        </w:rPr>
      </w:pPr>
      <w:r w:rsidRPr="004D046D">
        <w:rPr>
          <w:rFonts w:ascii="Times New Roman" w:hAnsi="Times New Roman" w:cs="Times New Roman"/>
          <w:b/>
          <w:sz w:val="32"/>
          <w:szCs w:val="32"/>
        </w:rPr>
        <w:tab/>
      </w: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8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DE4232" w:rsidRDefault="00DE4232" w:rsidP="004D046D">
      <w:pPr>
        <w:jc w:val="center"/>
        <w:rPr>
          <w:rFonts w:ascii="Times New Roman" w:hAnsi="Times New Roman" w:cs="Times New Roman"/>
          <w:b/>
        </w:rPr>
      </w:pPr>
    </w:p>
    <w:p w:rsid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3B1CA9" w:rsidRDefault="003B1CA9" w:rsidP="004D046D">
      <w:pPr>
        <w:jc w:val="center"/>
        <w:rPr>
          <w:rFonts w:ascii="Times New Roman" w:hAnsi="Times New Roman" w:cs="Times New Roman"/>
          <w:b/>
        </w:rPr>
      </w:pPr>
    </w:p>
    <w:p w:rsidR="003B1CA9" w:rsidRDefault="003B1CA9" w:rsidP="004D046D">
      <w:pPr>
        <w:jc w:val="center"/>
        <w:rPr>
          <w:rFonts w:ascii="Times New Roman" w:hAnsi="Times New Roman" w:cs="Times New Roman"/>
          <w:b/>
        </w:rPr>
      </w:pPr>
    </w:p>
    <w:p w:rsid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CA790B" w:rsidRDefault="00CA790B" w:rsidP="004D046D">
      <w:pPr>
        <w:jc w:val="center"/>
        <w:rPr>
          <w:rFonts w:ascii="Times New Roman" w:hAnsi="Times New Roman" w:cs="Times New Roman"/>
          <w:b/>
        </w:rPr>
      </w:pPr>
    </w:p>
    <w:p w:rsid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4D046D" w:rsidRDefault="004D046D" w:rsidP="004D046D">
      <w:pPr>
        <w:jc w:val="center"/>
        <w:rPr>
          <w:rFonts w:ascii="Times New Roman" w:hAnsi="Times New Roman" w:cs="Times New Roman"/>
          <w:b/>
        </w:rPr>
      </w:pPr>
    </w:p>
    <w:p w:rsidR="004D046D" w:rsidRPr="002370AA" w:rsidRDefault="002370AA" w:rsidP="002370AA">
      <w:pPr>
        <w:tabs>
          <w:tab w:val="left" w:pos="3795"/>
          <w:tab w:val="center" w:pos="4607"/>
        </w:tabs>
        <w:rPr>
          <w:rFonts w:ascii="Times New Roman" w:hAnsi="Times New Roman" w:cs="Times New Roman"/>
          <w:b/>
          <w:sz w:val="24"/>
          <w:szCs w:val="24"/>
        </w:rPr>
      </w:pPr>
      <w:r w:rsidRPr="002370AA">
        <w:rPr>
          <w:rFonts w:ascii="Times New Roman" w:hAnsi="Times New Roman" w:cs="Times New Roman"/>
          <w:b/>
          <w:sz w:val="24"/>
          <w:szCs w:val="24"/>
        </w:rPr>
        <w:tab/>
      </w:r>
      <w:r w:rsidRPr="002370AA">
        <w:rPr>
          <w:rFonts w:ascii="Times New Roman" w:hAnsi="Times New Roman" w:cs="Times New Roman"/>
          <w:b/>
          <w:sz w:val="24"/>
          <w:szCs w:val="24"/>
        </w:rPr>
        <w:tab/>
      </w:r>
      <w:r w:rsidR="004D046D" w:rsidRPr="002370AA">
        <w:rPr>
          <w:rFonts w:ascii="Times New Roman" w:hAnsi="Times New Roman" w:cs="Times New Roman"/>
          <w:b/>
          <w:sz w:val="24"/>
          <w:szCs w:val="24"/>
        </w:rPr>
        <w:t>г. Москва</w:t>
      </w:r>
    </w:p>
    <w:p w:rsidR="004D046D" w:rsidRPr="002370AA" w:rsidRDefault="00B43499" w:rsidP="004D046D">
      <w:pPr>
        <w:shd w:val="clear" w:color="auto" w:fill="FFFFFF"/>
        <w:ind w:left="2477" w:right="1094" w:hanging="10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0AA">
        <w:rPr>
          <w:rFonts w:ascii="Times New Roman" w:hAnsi="Times New Roman" w:cs="Times New Roman"/>
          <w:b/>
          <w:sz w:val="24"/>
          <w:szCs w:val="24"/>
        </w:rPr>
        <w:t>20</w:t>
      </w:r>
      <w:r w:rsidR="00D14311">
        <w:rPr>
          <w:rFonts w:ascii="Times New Roman" w:hAnsi="Times New Roman" w:cs="Times New Roman"/>
          <w:b/>
          <w:sz w:val="24"/>
          <w:szCs w:val="24"/>
        </w:rPr>
        <w:t>____</w:t>
      </w:r>
      <w:r w:rsidR="004D046D" w:rsidRPr="002370A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35AD0" w:rsidRPr="00021C40" w:rsidRDefault="00C35AD0" w:rsidP="00761307">
      <w:pPr>
        <w:shd w:val="clear" w:color="auto" w:fill="FFFFFF"/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Положение определяет статус, функции, полномочия и порядок избрания Директора </w:t>
      </w:r>
      <w:r w:rsidR="00B43499">
        <w:rPr>
          <w:rFonts w:ascii="Times New Roman" w:hAnsi="Times New Roman" w:cs="Times New Roman"/>
          <w:sz w:val="24"/>
          <w:szCs w:val="24"/>
        </w:rPr>
        <w:t>Ассоциации арбитражных управляющих</w:t>
      </w:r>
      <w:r w:rsidRPr="00021C40">
        <w:rPr>
          <w:rFonts w:ascii="Times New Roman" w:hAnsi="Times New Roman" w:cs="Times New Roman"/>
          <w:sz w:val="24"/>
          <w:szCs w:val="24"/>
        </w:rPr>
        <w:t xml:space="preserve"> «Центр финансового оздоровления предприятий агропро</w:t>
      </w:r>
      <w:r w:rsidR="00B43499">
        <w:rPr>
          <w:rFonts w:ascii="Times New Roman" w:hAnsi="Times New Roman" w:cs="Times New Roman"/>
          <w:sz w:val="24"/>
          <w:szCs w:val="24"/>
        </w:rPr>
        <w:t>мышленного комплекса»   (далее – Ассоциация</w:t>
      </w:r>
      <w:r w:rsidRPr="00021C40">
        <w:rPr>
          <w:rFonts w:ascii="Times New Roman" w:hAnsi="Times New Roman" w:cs="Times New Roman"/>
          <w:sz w:val="24"/>
          <w:szCs w:val="24"/>
        </w:rPr>
        <w:t>).</w:t>
      </w:r>
    </w:p>
    <w:p w:rsidR="00021C40" w:rsidRDefault="00021C40" w:rsidP="00761307">
      <w:pPr>
        <w:shd w:val="clear" w:color="auto" w:fill="FFFFFF"/>
        <w:tabs>
          <w:tab w:val="left" w:pos="814"/>
        </w:tabs>
        <w:ind w:left="14" w:firstLine="695"/>
        <w:jc w:val="both"/>
        <w:rPr>
          <w:rFonts w:ascii="Times New Roman" w:hAnsi="Times New Roman" w:cs="Times New Roman"/>
          <w:spacing w:val="-12"/>
          <w:sz w:val="24"/>
          <w:szCs w:val="24"/>
        </w:rPr>
      </w:pPr>
    </w:p>
    <w:p w:rsidR="00C35AD0" w:rsidRDefault="00021C40" w:rsidP="0076130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Директор является единоличным исполнительным органом </w:t>
      </w:r>
      <w:r w:rsidR="00B43499">
        <w:rPr>
          <w:rFonts w:ascii="Times New Roman" w:hAnsi="Times New Roman" w:cs="Times New Roman"/>
          <w:sz w:val="24"/>
          <w:szCs w:val="24"/>
        </w:rPr>
        <w:t>Ассоциации и осуществляет непосредственное</w:t>
      </w:r>
      <w:r w:rsidRPr="00021C40">
        <w:rPr>
          <w:rFonts w:ascii="Times New Roman" w:hAnsi="Times New Roman" w:cs="Times New Roman"/>
          <w:sz w:val="24"/>
          <w:szCs w:val="24"/>
        </w:rPr>
        <w:t xml:space="preserve"> руководство деятельностью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21C40" w:rsidRDefault="00021C40" w:rsidP="00761307">
      <w:p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C35AD0" w:rsidRPr="00021C40" w:rsidRDefault="002F0F1F" w:rsidP="00761307">
      <w:pPr>
        <w:numPr>
          <w:ilvl w:val="0"/>
          <w:numId w:val="4"/>
        </w:numPr>
        <w:shd w:val="clear" w:color="auto" w:fill="FFFFFF"/>
        <w:tabs>
          <w:tab w:val="left" w:pos="655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>В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своей деятельности Директор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руководствуется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3E23EB">
        <w:rPr>
          <w:rFonts w:ascii="Times New Roman" w:hAnsi="Times New Roman" w:cs="Times New Roman"/>
          <w:sz w:val="24"/>
          <w:szCs w:val="24"/>
        </w:rPr>
        <w:t>Российской Федерации, У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, настоящим </w:t>
      </w:r>
      <w:r w:rsidR="00B43499">
        <w:rPr>
          <w:rFonts w:ascii="Times New Roman" w:hAnsi="Times New Roman" w:cs="Times New Roman"/>
          <w:sz w:val="24"/>
          <w:szCs w:val="24"/>
        </w:rPr>
        <w:t>П</w:t>
      </w:r>
      <w:r w:rsidR="00C35AD0" w:rsidRPr="00021C40">
        <w:rPr>
          <w:rFonts w:ascii="Times New Roman" w:hAnsi="Times New Roman" w:cs="Times New Roman"/>
          <w:sz w:val="24"/>
          <w:szCs w:val="24"/>
        </w:rPr>
        <w:t>оложением и другими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документами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>, контракт</w:t>
      </w:r>
      <w:r w:rsidR="00021C40" w:rsidRPr="00021C40">
        <w:rPr>
          <w:rFonts w:ascii="Times New Roman" w:hAnsi="Times New Roman" w:cs="Times New Roman"/>
          <w:sz w:val="24"/>
          <w:szCs w:val="24"/>
        </w:rPr>
        <w:t>ом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(трудов</w:t>
      </w:r>
      <w:r w:rsidR="00021C40" w:rsidRPr="00021C40">
        <w:rPr>
          <w:rFonts w:ascii="Times New Roman" w:hAnsi="Times New Roman" w:cs="Times New Roman"/>
          <w:sz w:val="24"/>
          <w:szCs w:val="24"/>
        </w:rPr>
        <w:t>ым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021C40" w:rsidRPr="00021C40">
        <w:rPr>
          <w:rFonts w:ascii="Times New Roman" w:hAnsi="Times New Roman" w:cs="Times New Roman"/>
          <w:sz w:val="24"/>
          <w:szCs w:val="24"/>
        </w:rPr>
        <w:t>ом</w:t>
      </w:r>
      <w:r w:rsidR="00C35AD0" w:rsidRPr="00021C40">
        <w:rPr>
          <w:rFonts w:ascii="Times New Roman" w:hAnsi="Times New Roman" w:cs="Times New Roman"/>
          <w:sz w:val="24"/>
          <w:szCs w:val="24"/>
        </w:rPr>
        <w:t>), решениями Общего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собрания членов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 xml:space="preserve"> и Совета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="00C35AD0" w:rsidRPr="00021C40">
        <w:rPr>
          <w:rFonts w:ascii="Times New Roman" w:hAnsi="Times New Roman" w:cs="Times New Roman"/>
          <w:sz w:val="24"/>
          <w:szCs w:val="24"/>
        </w:rPr>
        <w:t>.</w:t>
      </w:r>
    </w:p>
    <w:p w:rsidR="00021C40" w:rsidRDefault="00021C40" w:rsidP="00761307">
      <w:p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021C40" w:rsidRDefault="00021C40" w:rsidP="00761307">
      <w:pPr>
        <w:numPr>
          <w:ilvl w:val="0"/>
          <w:numId w:val="4"/>
        </w:num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В компетенцию Директора входят все вопросы руководства текущей деятельностью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, за исключением вопросов, отнесенных к компетенции Общего собрания </w:t>
      </w:r>
      <w:r w:rsidR="00B43499">
        <w:rPr>
          <w:rFonts w:ascii="Times New Roman" w:hAnsi="Times New Roman" w:cs="Times New Roman"/>
          <w:sz w:val="24"/>
          <w:szCs w:val="24"/>
        </w:rPr>
        <w:t xml:space="preserve">членов Ассоциации </w:t>
      </w:r>
      <w:r w:rsidRPr="00021C40">
        <w:rPr>
          <w:rFonts w:ascii="Times New Roman" w:hAnsi="Times New Roman" w:cs="Times New Roman"/>
          <w:sz w:val="24"/>
          <w:szCs w:val="24"/>
        </w:rPr>
        <w:t>и Совета</w:t>
      </w:r>
      <w:r w:rsidR="00AF3828">
        <w:rPr>
          <w:rFonts w:ascii="Times New Roman" w:hAnsi="Times New Roman" w:cs="Times New Roman"/>
          <w:sz w:val="24"/>
          <w:szCs w:val="24"/>
        </w:rPr>
        <w:t xml:space="preserve">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>.</w:t>
      </w:r>
    </w:p>
    <w:p w:rsidR="00021C40" w:rsidRDefault="00021C40" w:rsidP="00761307">
      <w:p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C35AD0" w:rsidRPr="00021C40" w:rsidRDefault="00C35AD0" w:rsidP="00761307">
      <w:pPr>
        <w:numPr>
          <w:ilvl w:val="0"/>
          <w:numId w:val="4"/>
        </w:num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3E23EB">
        <w:rPr>
          <w:rFonts w:ascii="Times New Roman" w:hAnsi="Times New Roman" w:cs="Times New Roman"/>
          <w:sz w:val="24"/>
          <w:szCs w:val="24"/>
        </w:rPr>
        <w:t>избирается</w:t>
      </w:r>
      <w:r w:rsidR="00B43499">
        <w:rPr>
          <w:rFonts w:ascii="Times New Roman" w:hAnsi="Times New Roman" w:cs="Times New Roman"/>
          <w:sz w:val="24"/>
          <w:szCs w:val="24"/>
        </w:rPr>
        <w:t xml:space="preserve"> Общим собранием членов 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="00E84AA2">
        <w:rPr>
          <w:rFonts w:ascii="Times New Roman" w:hAnsi="Times New Roman" w:cs="Times New Roman"/>
          <w:sz w:val="24"/>
          <w:szCs w:val="24"/>
        </w:rPr>
        <w:t>2/3 (</w:t>
      </w:r>
      <w:r w:rsidR="003E23EB">
        <w:rPr>
          <w:rFonts w:ascii="Times New Roman" w:hAnsi="Times New Roman" w:cs="Times New Roman"/>
          <w:sz w:val="24"/>
          <w:szCs w:val="24"/>
        </w:rPr>
        <w:t>двумя третями</w:t>
      </w:r>
      <w:r w:rsidR="00E84AA2">
        <w:rPr>
          <w:rFonts w:ascii="Times New Roman" w:hAnsi="Times New Roman" w:cs="Times New Roman"/>
          <w:sz w:val="24"/>
          <w:szCs w:val="24"/>
        </w:rPr>
        <w:t>)</w:t>
      </w:r>
      <w:r w:rsidR="00021C40"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Pr="00021C40">
        <w:rPr>
          <w:rFonts w:ascii="Times New Roman" w:hAnsi="Times New Roman" w:cs="Times New Roman"/>
          <w:sz w:val="24"/>
          <w:szCs w:val="24"/>
        </w:rPr>
        <w:t>голосов от</w:t>
      </w:r>
      <w:r w:rsidR="003E23EB">
        <w:rPr>
          <w:rFonts w:ascii="Times New Roman" w:hAnsi="Times New Roman" w:cs="Times New Roman"/>
          <w:sz w:val="24"/>
          <w:szCs w:val="24"/>
        </w:rPr>
        <w:t xml:space="preserve"> общего числа</w:t>
      </w:r>
      <w:r w:rsidR="00B43499">
        <w:rPr>
          <w:rFonts w:ascii="Times New Roman" w:hAnsi="Times New Roman" w:cs="Times New Roman"/>
          <w:sz w:val="24"/>
          <w:szCs w:val="24"/>
        </w:rPr>
        <w:t xml:space="preserve"> членов 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сроком </w:t>
      </w:r>
      <w:r w:rsidRPr="00021C40">
        <w:rPr>
          <w:rFonts w:ascii="Times New Roman" w:hAnsi="Times New Roman" w:cs="Times New Roman"/>
          <w:spacing w:val="-8"/>
          <w:sz w:val="24"/>
          <w:szCs w:val="24"/>
        </w:rPr>
        <w:t xml:space="preserve">на </w:t>
      </w:r>
      <w:r w:rsidR="00B43499">
        <w:rPr>
          <w:rFonts w:ascii="Times New Roman" w:hAnsi="Times New Roman" w:cs="Times New Roman"/>
          <w:spacing w:val="-8"/>
          <w:sz w:val="24"/>
          <w:szCs w:val="24"/>
        </w:rPr>
        <w:t>5 (п</w:t>
      </w:r>
      <w:r w:rsidRPr="00021C40">
        <w:rPr>
          <w:rFonts w:ascii="Times New Roman" w:hAnsi="Times New Roman" w:cs="Times New Roman"/>
          <w:sz w:val="24"/>
          <w:szCs w:val="24"/>
        </w:rPr>
        <w:t>ять</w:t>
      </w:r>
      <w:r w:rsidR="00B43499">
        <w:rPr>
          <w:rFonts w:ascii="Times New Roman" w:hAnsi="Times New Roman" w:cs="Times New Roman"/>
          <w:sz w:val="24"/>
          <w:szCs w:val="24"/>
        </w:rPr>
        <w:t>)</w:t>
      </w:r>
      <w:r w:rsidRPr="00021C40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C35AD0" w:rsidRPr="00021C40" w:rsidRDefault="00C35AD0" w:rsidP="00761307">
      <w:pPr>
        <w:shd w:val="clear" w:color="auto" w:fill="FFFFFF"/>
        <w:tabs>
          <w:tab w:val="left" w:pos="734"/>
          <w:tab w:val="left" w:pos="993"/>
          <w:tab w:val="left" w:pos="2772"/>
          <w:tab w:val="left" w:pos="5220"/>
          <w:tab w:val="left" w:pos="7186"/>
          <w:tab w:val="left" w:pos="8978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B43499">
        <w:rPr>
          <w:rFonts w:ascii="Times New Roman" w:hAnsi="Times New Roman" w:cs="Times New Roman"/>
          <w:sz w:val="24"/>
          <w:szCs w:val="24"/>
        </w:rPr>
        <w:t>Ассоциации</w:t>
      </w:r>
      <w:r w:rsidRPr="00021C40">
        <w:rPr>
          <w:rFonts w:ascii="Times New Roman" w:hAnsi="Times New Roman" w:cs="Times New Roman"/>
          <w:sz w:val="24"/>
          <w:szCs w:val="24"/>
        </w:rPr>
        <w:t xml:space="preserve"> </w:t>
      </w:r>
      <w:r w:rsidRPr="00EB12A9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027DC" w:rsidRPr="00EB12A9">
        <w:rPr>
          <w:rFonts w:ascii="Times New Roman" w:hAnsi="Times New Roman" w:cs="Times New Roman"/>
          <w:sz w:val="24"/>
          <w:szCs w:val="24"/>
        </w:rPr>
        <w:t>избираться</w:t>
      </w:r>
      <w:r w:rsidR="002C18FD" w:rsidRPr="00EB12A9">
        <w:rPr>
          <w:rFonts w:ascii="Times New Roman" w:hAnsi="Times New Roman" w:cs="Times New Roman"/>
          <w:sz w:val="24"/>
          <w:szCs w:val="24"/>
        </w:rPr>
        <w:t xml:space="preserve"> </w:t>
      </w:r>
      <w:r w:rsidRPr="00EB12A9">
        <w:rPr>
          <w:rFonts w:ascii="Times New Roman" w:hAnsi="Times New Roman" w:cs="Times New Roman"/>
          <w:sz w:val="24"/>
          <w:szCs w:val="24"/>
        </w:rPr>
        <w:t>неогра</w:t>
      </w:r>
      <w:r w:rsidRPr="00021C40">
        <w:rPr>
          <w:rFonts w:ascii="Times New Roman" w:hAnsi="Times New Roman" w:cs="Times New Roman"/>
          <w:sz w:val="24"/>
          <w:szCs w:val="24"/>
        </w:rPr>
        <w:t>ниченное число раз.</w:t>
      </w:r>
    </w:p>
    <w:p w:rsidR="00021C40" w:rsidRDefault="00021C40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D14311" w:rsidRDefault="000E2CFF" w:rsidP="00761307">
      <w:pPr>
        <w:numPr>
          <w:ilvl w:val="0"/>
          <w:numId w:val="4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иное не предусмотрено решением Общего собрания членов Ассоциации, с</w:t>
      </w:r>
      <w:r w:rsidR="00D14311">
        <w:rPr>
          <w:rFonts w:ascii="Times New Roman" w:hAnsi="Times New Roman" w:cs="Times New Roman"/>
          <w:sz w:val="24"/>
          <w:szCs w:val="24"/>
        </w:rPr>
        <w:t>огласование условий трудового договора (соглашения</w:t>
      </w:r>
      <w:r w:rsidR="001A00F7">
        <w:rPr>
          <w:rFonts w:ascii="Times New Roman" w:hAnsi="Times New Roman" w:cs="Times New Roman"/>
          <w:sz w:val="24"/>
          <w:szCs w:val="24"/>
        </w:rPr>
        <w:t>/контракта</w:t>
      </w:r>
      <w:r w:rsidR="00D14311">
        <w:rPr>
          <w:rFonts w:ascii="Times New Roman" w:hAnsi="Times New Roman" w:cs="Times New Roman"/>
          <w:sz w:val="24"/>
          <w:szCs w:val="24"/>
        </w:rPr>
        <w:t>)</w:t>
      </w:r>
      <w:r w:rsidR="00D36703">
        <w:rPr>
          <w:rFonts w:ascii="Times New Roman" w:hAnsi="Times New Roman" w:cs="Times New Roman"/>
          <w:sz w:val="24"/>
          <w:szCs w:val="24"/>
        </w:rPr>
        <w:t xml:space="preserve"> с Директором</w:t>
      </w:r>
      <w:r w:rsidR="001A00F7">
        <w:rPr>
          <w:rFonts w:ascii="Times New Roman" w:hAnsi="Times New Roman" w:cs="Times New Roman"/>
          <w:sz w:val="24"/>
          <w:szCs w:val="24"/>
        </w:rPr>
        <w:t>, в том числе размера заработной платы</w:t>
      </w:r>
      <w:r w:rsidR="00D36703">
        <w:rPr>
          <w:rFonts w:ascii="Times New Roman" w:hAnsi="Times New Roman" w:cs="Times New Roman"/>
          <w:sz w:val="24"/>
          <w:szCs w:val="24"/>
        </w:rPr>
        <w:t xml:space="preserve"> </w:t>
      </w:r>
      <w:r w:rsidR="001A00F7">
        <w:rPr>
          <w:rFonts w:ascii="Times New Roman" w:hAnsi="Times New Roman" w:cs="Times New Roman"/>
          <w:sz w:val="24"/>
          <w:szCs w:val="24"/>
        </w:rPr>
        <w:t xml:space="preserve"> (</w:t>
      </w:r>
      <w:r w:rsidR="00D36703">
        <w:rPr>
          <w:rFonts w:ascii="Times New Roman" w:hAnsi="Times New Roman" w:cs="Times New Roman"/>
          <w:sz w:val="24"/>
          <w:szCs w:val="24"/>
        </w:rPr>
        <w:t>оклада/</w:t>
      </w:r>
      <w:r w:rsidR="001A00F7">
        <w:rPr>
          <w:rFonts w:ascii="Times New Roman" w:hAnsi="Times New Roman" w:cs="Times New Roman"/>
          <w:sz w:val="24"/>
          <w:szCs w:val="24"/>
        </w:rPr>
        <w:t>вознаграждения/премий/поощрений)</w:t>
      </w:r>
      <w:r w:rsidR="00D14311">
        <w:rPr>
          <w:rFonts w:ascii="Times New Roman" w:hAnsi="Times New Roman" w:cs="Times New Roman"/>
          <w:sz w:val="24"/>
          <w:szCs w:val="24"/>
        </w:rPr>
        <w:t xml:space="preserve"> от имени Ассоциации осуществ</w:t>
      </w:r>
      <w:r w:rsidR="001A00F7">
        <w:rPr>
          <w:rFonts w:ascii="Times New Roman" w:hAnsi="Times New Roman" w:cs="Times New Roman"/>
          <w:sz w:val="24"/>
          <w:szCs w:val="24"/>
        </w:rPr>
        <w:t>ляется Председателем Совета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D36703">
        <w:rPr>
          <w:rFonts w:ascii="Times New Roman" w:hAnsi="Times New Roman" w:cs="Times New Roman"/>
          <w:sz w:val="24"/>
          <w:szCs w:val="24"/>
        </w:rPr>
        <w:t xml:space="preserve"> единолично. </w:t>
      </w:r>
    </w:p>
    <w:p w:rsidR="002C18FD" w:rsidRDefault="000E2CFF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иное не предусмотрено решением Общего собрания членов Ассоциации, п</w:t>
      </w:r>
      <w:r w:rsidR="00D36703">
        <w:rPr>
          <w:rFonts w:ascii="Times New Roman" w:hAnsi="Times New Roman" w:cs="Times New Roman"/>
          <w:sz w:val="24"/>
          <w:szCs w:val="24"/>
        </w:rPr>
        <w:t>одписание трудового договора (соглашения/контракта) с Директором, а также иных соглашений к нему от имени Ассоциации осуществляется Председателем Совета</w:t>
      </w:r>
      <w:r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="00D36703">
        <w:rPr>
          <w:rFonts w:ascii="Times New Roman" w:hAnsi="Times New Roman" w:cs="Times New Roman"/>
          <w:sz w:val="24"/>
          <w:szCs w:val="24"/>
        </w:rPr>
        <w:t xml:space="preserve"> единолично.</w:t>
      </w:r>
    </w:p>
    <w:p w:rsidR="002C18FD" w:rsidRDefault="002C18FD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8A2E36" w:rsidRDefault="00C35AD0" w:rsidP="00761307">
      <w:pPr>
        <w:numPr>
          <w:ilvl w:val="0"/>
          <w:numId w:val="4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E84AA2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:</w:t>
      </w:r>
    </w:p>
    <w:p w:rsidR="00021C40" w:rsidRPr="008A2E36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без доверенности действует от имени </w:t>
      </w:r>
      <w:r w:rsidR="00E84AA2" w:rsidRPr="008A2E36">
        <w:rPr>
          <w:rFonts w:ascii="Times New Roman" w:hAnsi="Times New Roman" w:cs="Times New Roman"/>
          <w:sz w:val="24"/>
          <w:szCs w:val="24"/>
        </w:rPr>
        <w:t>Ассоциации, в том числе представляет ее</w:t>
      </w:r>
      <w:r w:rsidRPr="008A2E36">
        <w:rPr>
          <w:rFonts w:ascii="Times New Roman" w:hAnsi="Times New Roman" w:cs="Times New Roman"/>
          <w:sz w:val="24"/>
          <w:szCs w:val="24"/>
        </w:rPr>
        <w:t xml:space="preserve"> интересы;</w:t>
      </w:r>
    </w:p>
    <w:p w:rsidR="002425C8" w:rsidRPr="008A2E36" w:rsidRDefault="002425C8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совершает действия и сделки от имени Ассоциации;</w:t>
      </w:r>
    </w:p>
    <w:p w:rsidR="001253AB" w:rsidRPr="008A2E36" w:rsidRDefault="001253AB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формирует аппарат Ассоциации, руководит им, определяет задачи структурных подразделений Ассоциации, устанавливает условия оплаты труда работников Ассоциации, включая размеры их должностных окладов</w:t>
      </w:r>
      <w:r w:rsidR="00264852" w:rsidRPr="008A2E36">
        <w:rPr>
          <w:rFonts w:ascii="Times New Roman" w:hAnsi="Times New Roman" w:cs="Times New Roman"/>
          <w:sz w:val="24"/>
          <w:szCs w:val="24"/>
        </w:rPr>
        <w:t>, надбавки к должностным окладам и доплаты, порядок их премирования;</w:t>
      </w:r>
    </w:p>
    <w:p w:rsidR="00021C40" w:rsidRPr="008A2E36" w:rsidRDefault="00CB720D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представляет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для утверждения Общим собранием</w:t>
      </w:r>
      <w:r w:rsidRPr="008A2E36">
        <w:rPr>
          <w:rFonts w:ascii="Times New Roman" w:hAnsi="Times New Roman" w:cs="Times New Roman"/>
          <w:sz w:val="24"/>
          <w:szCs w:val="24"/>
        </w:rPr>
        <w:t xml:space="preserve"> членов Ассоциации смету доходов и расходов Ассоциации, контролирует ее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исполнение после утверждения Общим собранием;</w:t>
      </w:r>
    </w:p>
    <w:p w:rsidR="00CB720D" w:rsidRPr="008A2E36" w:rsidRDefault="00CF18BC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представляет на утверждение Общему собранию членов Ассоциации отчет о результатах финансово-хозяйственной и организационной деятельности Ассоциации, а также   годов</w:t>
      </w:r>
      <w:r w:rsidR="00BC4971" w:rsidRPr="008A2E36">
        <w:rPr>
          <w:rFonts w:ascii="Times New Roman" w:hAnsi="Times New Roman" w:cs="Times New Roman"/>
          <w:sz w:val="24"/>
          <w:szCs w:val="24"/>
        </w:rPr>
        <w:t>ую бухгалтерскую</w:t>
      </w:r>
      <w:r w:rsidRPr="008A2E36">
        <w:rPr>
          <w:rFonts w:ascii="Times New Roman" w:hAnsi="Times New Roman" w:cs="Times New Roman"/>
          <w:sz w:val="24"/>
          <w:szCs w:val="24"/>
        </w:rPr>
        <w:t xml:space="preserve"> отчетност</w:t>
      </w:r>
      <w:r w:rsidR="00BC4971" w:rsidRPr="008A2E36">
        <w:rPr>
          <w:rFonts w:ascii="Times New Roman" w:hAnsi="Times New Roman" w:cs="Times New Roman"/>
          <w:sz w:val="24"/>
          <w:szCs w:val="24"/>
        </w:rPr>
        <w:t>ь</w:t>
      </w:r>
      <w:r w:rsidRPr="008A2E36">
        <w:rPr>
          <w:rFonts w:ascii="Times New Roman" w:hAnsi="Times New Roman" w:cs="Times New Roman"/>
          <w:sz w:val="24"/>
          <w:szCs w:val="24"/>
        </w:rPr>
        <w:t xml:space="preserve"> </w:t>
      </w:r>
      <w:r w:rsidR="00BC4971" w:rsidRPr="008A2E36">
        <w:rPr>
          <w:rFonts w:ascii="Times New Roman" w:hAnsi="Times New Roman" w:cs="Times New Roman"/>
          <w:sz w:val="24"/>
          <w:szCs w:val="24"/>
        </w:rPr>
        <w:t>Ассоциации;</w:t>
      </w:r>
    </w:p>
    <w:p w:rsidR="007914A2" w:rsidRPr="008A2E36" w:rsidRDefault="007914A2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создает все необходимые условия при проведении работ и операций со сведениями, составляющими государственную тайну;</w:t>
      </w:r>
    </w:p>
    <w:p w:rsidR="00021C40" w:rsidRPr="008A2E36" w:rsidRDefault="00021C40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bCs/>
          <w:sz w:val="24"/>
          <w:szCs w:val="24"/>
        </w:rPr>
        <w:t>организует</w:t>
      </w:r>
      <w:r w:rsidR="00BC4971" w:rsidRPr="008A2E36">
        <w:rPr>
          <w:rFonts w:ascii="Times New Roman" w:hAnsi="Times New Roman" w:cs="Times New Roman"/>
          <w:bCs/>
          <w:sz w:val="24"/>
          <w:szCs w:val="24"/>
        </w:rPr>
        <w:t xml:space="preserve"> и проводит очередные</w:t>
      </w:r>
      <w:r w:rsidRPr="008A2E36">
        <w:rPr>
          <w:rFonts w:ascii="Times New Roman" w:hAnsi="Times New Roman" w:cs="Times New Roman"/>
          <w:bCs/>
          <w:sz w:val="24"/>
          <w:szCs w:val="24"/>
        </w:rPr>
        <w:t xml:space="preserve"> и внеочередн</w:t>
      </w:r>
      <w:r w:rsidR="00BC4971" w:rsidRPr="008A2E36">
        <w:rPr>
          <w:rFonts w:ascii="Times New Roman" w:hAnsi="Times New Roman" w:cs="Times New Roman"/>
          <w:bCs/>
          <w:sz w:val="24"/>
          <w:szCs w:val="24"/>
        </w:rPr>
        <w:t>ые</w:t>
      </w:r>
      <w:r w:rsidRPr="008A2E36">
        <w:rPr>
          <w:rFonts w:ascii="Times New Roman" w:hAnsi="Times New Roman" w:cs="Times New Roman"/>
          <w:bCs/>
          <w:sz w:val="24"/>
          <w:szCs w:val="24"/>
        </w:rPr>
        <w:t xml:space="preserve"> Общ</w:t>
      </w:r>
      <w:r w:rsidR="00BC4971" w:rsidRPr="008A2E36">
        <w:rPr>
          <w:rFonts w:ascii="Times New Roman" w:hAnsi="Times New Roman" w:cs="Times New Roman"/>
          <w:bCs/>
          <w:sz w:val="24"/>
          <w:szCs w:val="24"/>
        </w:rPr>
        <w:t>ие собрания членов Ассоциации</w:t>
      </w:r>
      <w:r w:rsidRPr="008A2E36">
        <w:rPr>
          <w:rFonts w:ascii="Times New Roman" w:hAnsi="Times New Roman" w:cs="Times New Roman"/>
          <w:bCs/>
          <w:sz w:val="24"/>
          <w:szCs w:val="24"/>
        </w:rPr>
        <w:t>, утверждает их повестки дня</w:t>
      </w:r>
      <w:r w:rsidR="00CB720D" w:rsidRPr="008A2E36">
        <w:rPr>
          <w:rFonts w:ascii="Times New Roman" w:hAnsi="Times New Roman" w:cs="Times New Roman"/>
          <w:bCs/>
          <w:sz w:val="24"/>
          <w:szCs w:val="24"/>
        </w:rPr>
        <w:t>, сообщения о проведении, бюллетени для голосования</w:t>
      </w:r>
      <w:r w:rsidRPr="008A2E36">
        <w:rPr>
          <w:rFonts w:ascii="Times New Roman" w:hAnsi="Times New Roman" w:cs="Times New Roman"/>
          <w:bCs/>
          <w:sz w:val="24"/>
          <w:szCs w:val="24"/>
        </w:rPr>
        <w:t xml:space="preserve">; </w:t>
      </w:r>
    </w:p>
    <w:p w:rsidR="00021C40" w:rsidRPr="008A2E36" w:rsidRDefault="00BC4971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готовит 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рекомендации о взносах членов </w:t>
      </w:r>
      <w:r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="00021C40" w:rsidRPr="008A2E36">
        <w:rPr>
          <w:rFonts w:ascii="Times New Roman" w:hAnsi="Times New Roman" w:cs="Times New Roman"/>
          <w:sz w:val="24"/>
          <w:szCs w:val="24"/>
        </w:rPr>
        <w:t>;</w:t>
      </w:r>
    </w:p>
    <w:p w:rsidR="00021C40" w:rsidRPr="008A2E36" w:rsidRDefault="00021C40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утверждает </w:t>
      </w:r>
      <w:r w:rsidR="002425C8" w:rsidRPr="008A2E36">
        <w:rPr>
          <w:rFonts w:ascii="Times New Roman" w:hAnsi="Times New Roman" w:cs="Times New Roman"/>
          <w:sz w:val="24"/>
          <w:szCs w:val="24"/>
        </w:rPr>
        <w:t>структуру и штаты (</w:t>
      </w:r>
      <w:r w:rsidRPr="008A2E36">
        <w:rPr>
          <w:rFonts w:ascii="Times New Roman" w:hAnsi="Times New Roman" w:cs="Times New Roman"/>
          <w:sz w:val="24"/>
          <w:szCs w:val="24"/>
        </w:rPr>
        <w:t>штатное расписание</w:t>
      </w:r>
      <w:r w:rsidR="002425C8" w:rsidRPr="008A2E36">
        <w:rPr>
          <w:rFonts w:ascii="Times New Roman" w:hAnsi="Times New Roman" w:cs="Times New Roman"/>
          <w:sz w:val="24"/>
          <w:szCs w:val="24"/>
        </w:rPr>
        <w:t>)</w:t>
      </w:r>
      <w:r w:rsidRPr="008A2E36">
        <w:rPr>
          <w:rFonts w:ascii="Times New Roman" w:hAnsi="Times New Roman" w:cs="Times New Roman"/>
          <w:sz w:val="24"/>
          <w:szCs w:val="24"/>
        </w:rPr>
        <w:t xml:space="preserve"> </w:t>
      </w:r>
      <w:r w:rsidR="003B44D0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;</w:t>
      </w:r>
    </w:p>
    <w:p w:rsidR="00021C40" w:rsidRPr="008A2E36" w:rsidRDefault="00BC4971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распоряжается средствами и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имуществом </w:t>
      </w:r>
      <w:r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, представляет </w:t>
      </w:r>
      <w:r w:rsidRPr="008A2E36">
        <w:rPr>
          <w:rFonts w:ascii="Times New Roman" w:hAnsi="Times New Roman" w:cs="Times New Roman"/>
          <w:sz w:val="24"/>
          <w:szCs w:val="24"/>
        </w:rPr>
        <w:t>Ассоциацию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 в качестве работодателя в отношениях с работниками </w:t>
      </w:r>
      <w:r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="00021C40" w:rsidRPr="008A2E3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21C40" w:rsidRPr="008A2E36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lastRenderedPageBreak/>
        <w:t xml:space="preserve">издает приказы и дает указания, обязательные для исполнения членами и </w:t>
      </w:r>
      <w:r w:rsidR="003B44D0" w:rsidRPr="008A2E36">
        <w:rPr>
          <w:rFonts w:ascii="Times New Roman" w:hAnsi="Times New Roman" w:cs="Times New Roman"/>
          <w:sz w:val="24"/>
          <w:szCs w:val="24"/>
        </w:rPr>
        <w:t xml:space="preserve">всеми </w:t>
      </w:r>
      <w:r w:rsidRPr="008A2E36">
        <w:rPr>
          <w:rFonts w:ascii="Times New Roman" w:hAnsi="Times New Roman" w:cs="Times New Roman"/>
          <w:sz w:val="24"/>
          <w:szCs w:val="24"/>
        </w:rPr>
        <w:t xml:space="preserve">работниками </w:t>
      </w:r>
      <w:r w:rsidR="003B44D0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;</w:t>
      </w:r>
    </w:p>
    <w:p w:rsidR="00021C40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осуществляет контроль  деятельности членов и работников </w:t>
      </w:r>
      <w:r w:rsidR="007C37AB" w:rsidRPr="008A2E36">
        <w:rPr>
          <w:rFonts w:ascii="Times New Roman" w:hAnsi="Times New Roman" w:cs="Times New Roman"/>
          <w:sz w:val="24"/>
          <w:szCs w:val="24"/>
        </w:rPr>
        <w:t>Ассоциации</w:t>
      </w:r>
      <w:r w:rsidRPr="008A2E36">
        <w:rPr>
          <w:rFonts w:ascii="Times New Roman" w:hAnsi="Times New Roman" w:cs="Times New Roman"/>
          <w:sz w:val="24"/>
          <w:szCs w:val="24"/>
        </w:rPr>
        <w:t>;</w:t>
      </w:r>
    </w:p>
    <w:p w:rsidR="008A2E36" w:rsidRPr="008A2E36" w:rsidRDefault="008A2E36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контроль за исполнением мер дисциплинарного воздействия, наложенных на членов Ассоциации;</w:t>
      </w:r>
    </w:p>
    <w:p w:rsidR="00021C40" w:rsidRPr="008A2E36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 xml:space="preserve">организует работу по осуществлению </w:t>
      </w:r>
      <w:r w:rsidR="007C37AB" w:rsidRPr="008A2E36">
        <w:rPr>
          <w:rFonts w:ascii="Times New Roman" w:hAnsi="Times New Roman" w:cs="Times New Roman"/>
          <w:sz w:val="24"/>
          <w:szCs w:val="24"/>
        </w:rPr>
        <w:t>Ассоциацией</w:t>
      </w:r>
      <w:r w:rsidRPr="008A2E36">
        <w:rPr>
          <w:rFonts w:ascii="Times New Roman" w:hAnsi="Times New Roman" w:cs="Times New Roman"/>
          <w:sz w:val="24"/>
          <w:szCs w:val="24"/>
        </w:rPr>
        <w:t xml:space="preserve"> функций налогового агента и ведению бухгалтерского учета;</w:t>
      </w:r>
    </w:p>
    <w:p w:rsidR="00021C40" w:rsidRPr="00021C40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8A2E36">
        <w:rPr>
          <w:rFonts w:ascii="Times New Roman" w:hAnsi="Times New Roman" w:cs="Times New Roman"/>
          <w:sz w:val="24"/>
          <w:szCs w:val="24"/>
        </w:rPr>
        <w:t>осуществляет контроль соблюдения правил внутреннего трудового распорядка, применяет меры поощрения и дисципл</w:t>
      </w:r>
      <w:r w:rsidRPr="00021C40">
        <w:rPr>
          <w:rFonts w:ascii="Times New Roman" w:hAnsi="Times New Roman" w:cs="Times New Roman"/>
          <w:sz w:val="24"/>
          <w:szCs w:val="24"/>
        </w:rPr>
        <w:t>инарного взыскания;</w:t>
      </w:r>
    </w:p>
    <w:p w:rsidR="00021C40" w:rsidRPr="00065354" w:rsidRDefault="00021C40" w:rsidP="00761307">
      <w:pPr>
        <w:pStyle w:val="ConsPlusNonformat"/>
        <w:numPr>
          <w:ilvl w:val="0"/>
          <w:numId w:val="3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21C40">
        <w:rPr>
          <w:rFonts w:ascii="Times New Roman" w:hAnsi="Times New Roman" w:cs="Times New Roman"/>
          <w:sz w:val="24"/>
          <w:szCs w:val="24"/>
        </w:rPr>
        <w:t xml:space="preserve">открывает в </w:t>
      </w:r>
      <w:r w:rsidRPr="00065354">
        <w:rPr>
          <w:rFonts w:ascii="Times New Roman" w:hAnsi="Times New Roman" w:cs="Times New Roman"/>
          <w:sz w:val="24"/>
          <w:szCs w:val="24"/>
        </w:rPr>
        <w:t>банках расчетные и д</w:t>
      </w:r>
      <w:r w:rsidR="007C37AB" w:rsidRPr="00065354">
        <w:rPr>
          <w:rFonts w:ascii="Times New Roman" w:hAnsi="Times New Roman" w:cs="Times New Roman"/>
          <w:sz w:val="24"/>
          <w:szCs w:val="24"/>
        </w:rPr>
        <w:t>ругие счета Ассоциации</w:t>
      </w:r>
      <w:r w:rsidRPr="00065354">
        <w:rPr>
          <w:rFonts w:ascii="Times New Roman" w:hAnsi="Times New Roman" w:cs="Times New Roman"/>
          <w:sz w:val="24"/>
          <w:szCs w:val="24"/>
        </w:rPr>
        <w:t>;</w:t>
      </w:r>
    </w:p>
    <w:p w:rsidR="00021C40" w:rsidRPr="00065354" w:rsidRDefault="00021C40" w:rsidP="00761307">
      <w:pPr>
        <w:pStyle w:val="ConsPlusNormal"/>
        <w:numPr>
          <w:ilvl w:val="0"/>
          <w:numId w:val="3"/>
        </w:num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>осуществляет иные функции, не относящиеся к компетенции Общего собрания</w:t>
      </w:r>
      <w:r w:rsidR="007C37AB" w:rsidRPr="00065354">
        <w:rPr>
          <w:rFonts w:ascii="Times New Roman" w:hAnsi="Times New Roman" w:cs="Times New Roman"/>
          <w:sz w:val="24"/>
          <w:szCs w:val="24"/>
        </w:rPr>
        <w:t xml:space="preserve"> членов Ассоциации</w:t>
      </w:r>
      <w:r w:rsidRPr="00065354">
        <w:rPr>
          <w:rFonts w:ascii="Times New Roman" w:hAnsi="Times New Roman" w:cs="Times New Roman"/>
          <w:sz w:val="24"/>
          <w:szCs w:val="24"/>
        </w:rPr>
        <w:t xml:space="preserve"> и Совета</w:t>
      </w:r>
      <w:r w:rsidR="007C37AB" w:rsidRPr="00065354">
        <w:rPr>
          <w:rFonts w:ascii="Times New Roman" w:hAnsi="Times New Roman" w:cs="Times New Roman"/>
          <w:sz w:val="24"/>
          <w:szCs w:val="24"/>
        </w:rPr>
        <w:t xml:space="preserve"> Ассоциации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65354" w:rsidRDefault="00021C40" w:rsidP="00761307">
      <w:pPr>
        <w:shd w:val="clear" w:color="auto" w:fill="FFFFFF"/>
        <w:tabs>
          <w:tab w:val="left" w:pos="612"/>
          <w:tab w:val="left" w:pos="993"/>
        </w:tabs>
        <w:ind w:left="14" w:firstLine="695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021C40" w:rsidRPr="00065354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>Директор не вправе решать вопросы, отнесенные к исключительной компетенции</w:t>
      </w:r>
      <w:r w:rsidR="00021C40" w:rsidRPr="00065354">
        <w:rPr>
          <w:rFonts w:ascii="Times New Roman" w:hAnsi="Times New Roman" w:cs="Times New Roman"/>
          <w:sz w:val="24"/>
          <w:szCs w:val="24"/>
        </w:rPr>
        <w:t xml:space="preserve"> </w:t>
      </w:r>
      <w:r w:rsidRPr="00065354">
        <w:rPr>
          <w:rFonts w:ascii="Times New Roman" w:hAnsi="Times New Roman" w:cs="Times New Roman"/>
          <w:sz w:val="24"/>
          <w:szCs w:val="24"/>
        </w:rPr>
        <w:t xml:space="preserve">Общего собрания членов </w:t>
      </w:r>
      <w:r w:rsidR="007C37AB" w:rsidRPr="00065354">
        <w:rPr>
          <w:rFonts w:ascii="Times New Roman" w:hAnsi="Times New Roman" w:cs="Times New Roman"/>
          <w:sz w:val="24"/>
          <w:szCs w:val="24"/>
        </w:rPr>
        <w:t>Ассоциации</w:t>
      </w:r>
      <w:r w:rsidRPr="00065354">
        <w:rPr>
          <w:rFonts w:ascii="Times New Roman" w:hAnsi="Times New Roman" w:cs="Times New Roman"/>
          <w:sz w:val="24"/>
          <w:szCs w:val="24"/>
        </w:rPr>
        <w:t xml:space="preserve"> или Совета </w:t>
      </w:r>
      <w:r w:rsidR="007C37AB" w:rsidRPr="00065354">
        <w:rPr>
          <w:rFonts w:ascii="Times New Roman" w:hAnsi="Times New Roman" w:cs="Times New Roman"/>
          <w:sz w:val="24"/>
          <w:szCs w:val="24"/>
        </w:rPr>
        <w:t>Ассоциации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65354" w:rsidRDefault="00021C40" w:rsidP="00761307">
      <w:p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065354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 xml:space="preserve">Исполнение части своих полномочий Директор </w:t>
      </w:r>
      <w:r w:rsidR="007C37AB" w:rsidRPr="00065354">
        <w:rPr>
          <w:rFonts w:ascii="Times New Roman" w:hAnsi="Times New Roman" w:cs="Times New Roman"/>
          <w:sz w:val="24"/>
          <w:szCs w:val="24"/>
        </w:rPr>
        <w:t>Ассоциации</w:t>
      </w:r>
      <w:r w:rsidRPr="00065354">
        <w:rPr>
          <w:rFonts w:ascii="Times New Roman" w:hAnsi="Times New Roman" w:cs="Times New Roman"/>
          <w:sz w:val="24"/>
          <w:szCs w:val="24"/>
        </w:rPr>
        <w:t xml:space="preserve"> может передавать своим </w:t>
      </w:r>
      <w:r w:rsidR="007C37AB" w:rsidRPr="00065354">
        <w:rPr>
          <w:rFonts w:ascii="Times New Roman" w:hAnsi="Times New Roman" w:cs="Times New Roman"/>
          <w:sz w:val="24"/>
          <w:szCs w:val="24"/>
        </w:rPr>
        <w:t>работникам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  <w:r w:rsidR="00021C40" w:rsidRPr="00065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1C40" w:rsidRPr="00065354" w:rsidRDefault="00021C40" w:rsidP="00761307">
      <w:p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</w:p>
    <w:p w:rsidR="00021C40" w:rsidRPr="00065354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70464" w:rsidRPr="00065354">
        <w:rPr>
          <w:rFonts w:ascii="Times New Roman" w:hAnsi="Times New Roman" w:cs="Times New Roman"/>
          <w:sz w:val="24"/>
          <w:szCs w:val="24"/>
        </w:rPr>
        <w:t>Ассоциацию</w:t>
      </w:r>
      <w:r w:rsidRPr="00065354">
        <w:rPr>
          <w:rFonts w:ascii="Times New Roman" w:hAnsi="Times New Roman" w:cs="Times New Roman"/>
          <w:sz w:val="24"/>
          <w:szCs w:val="24"/>
        </w:rPr>
        <w:t xml:space="preserve"> под</w:t>
      </w:r>
      <w:r w:rsidR="00170464" w:rsidRPr="00065354">
        <w:rPr>
          <w:rFonts w:ascii="Times New Roman" w:hAnsi="Times New Roman" w:cs="Times New Roman"/>
          <w:sz w:val="24"/>
          <w:szCs w:val="24"/>
        </w:rPr>
        <w:t>отчетен Общему собранию членов Ассоциации</w:t>
      </w:r>
      <w:r w:rsidRPr="00065354">
        <w:rPr>
          <w:rFonts w:ascii="Times New Roman" w:hAnsi="Times New Roman" w:cs="Times New Roman"/>
          <w:sz w:val="24"/>
          <w:szCs w:val="24"/>
        </w:rPr>
        <w:t>.</w:t>
      </w:r>
    </w:p>
    <w:p w:rsidR="00021C40" w:rsidRPr="00065354" w:rsidRDefault="00021C40" w:rsidP="00761307">
      <w:pPr>
        <w:shd w:val="clear" w:color="auto" w:fill="FFFFFF"/>
        <w:tabs>
          <w:tab w:val="left" w:pos="619"/>
          <w:tab w:val="left" w:pos="993"/>
        </w:tabs>
        <w:ind w:left="14" w:right="22" w:firstLine="695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C16215" w:rsidRPr="00021C40" w:rsidRDefault="00F4100A" w:rsidP="00761307">
      <w:pPr>
        <w:numPr>
          <w:ilvl w:val="0"/>
          <w:numId w:val="4"/>
        </w:numPr>
        <w:shd w:val="clear" w:color="auto" w:fill="FFFFFF"/>
        <w:tabs>
          <w:tab w:val="left" w:pos="619"/>
          <w:tab w:val="left" w:pos="1134"/>
        </w:tabs>
        <w:ind w:left="14" w:right="22" w:firstLine="695"/>
        <w:jc w:val="both"/>
        <w:rPr>
          <w:rFonts w:ascii="Times New Roman" w:hAnsi="Times New Roman" w:cs="Times New Roman"/>
          <w:sz w:val="24"/>
          <w:szCs w:val="24"/>
        </w:rPr>
      </w:pPr>
      <w:r w:rsidRPr="00065354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170464" w:rsidRPr="00065354">
        <w:rPr>
          <w:rFonts w:ascii="Times New Roman" w:hAnsi="Times New Roman" w:cs="Times New Roman"/>
          <w:sz w:val="24"/>
          <w:szCs w:val="24"/>
        </w:rPr>
        <w:t xml:space="preserve">Ассоциации </w:t>
      </w:r>
      <w:r w:rsidRPr="00065354">
        <w:rPr>
          <w:rFonts w:ascii="Times New Roman" w:hAnsi="Times New Roman" w:cs="Times New Roman"/>
          <w:sz w:val="24"/>
          <w:szCs w:val="24"/>
        </w:rPr>
        <w:t>не вправе</w:t>
      </w:r>
      <w:r w:rsidRPr="00021C40">
        <w:rPr>
          <w:rFonts w:ascii="Times New Roman" w:hAnsi="Times New Roman" w:cs="Times New Roman"/>
          <w:sz w:val="24"/>
          <w:szCs w:val="24"/>
        </w:rPr>
        <w:t xml:space="preserve"> быть арбитражным управляющим.</w:t>
      </w:r>
    </w:p>
    <w:sectPr w:rsidR="00C16215" w:rsidRPr="00021C40" w:rsidSect="00E84AA2">
      <w:footerReference w:type="default" r:id="rId7"/>
      <w:type w:val="continuous"/>
      <w:pgSz w:w="11909" w:h="16834"/>
      <w:pgMar w:top="993" w:right="994" w:bottom="851" w:left="1701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93E" w:rsidRDefault="00FE293E" w:rsidP="004D046D">
      <w:r>
        <w:separator/>
      </w:r>
    </w:p>
  </w:endnote>
  <w:endnote w:type="continuationSeparator" w:id="1">
    <w:p w:rsidR="00FE293E" w:rsidRDefault="00FE293E" w:rsidP="004D0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6D" w:rsidRDefault="00920DE7">
    <w:pPr>
      <w:pStyle w:val="a6"/>
      <w:jc w:val="center"/>
    </w:pPr>
    <w:fldSimple w:instr=" PAGE   \* MERGEFORMAT ">
      <w:r w:rsidR="00761307">
        <w:rPr>
          <w:noProof/>
        </w:rPr>
        <w:t>2</w:t>
      </w:r>
    </w:fldSimple>
  </w:p>
  <w:p w:rsidR="004D046D" w:rsidRDefault="004D04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93E" w:rsidRDefault="00FE293E" w:rsidP="004D046D">
      <w:r>
        <w:separator/>
      </w:r>
    </w:p>
  </w:footnote>
  <w:footnote w:type="continuationSeparator" w:id="1">
    <w:p w:rsidR="00FE293E" w:rsidRDefault="00FE293E" w:rsidP="004D0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86BC06"/>
    <w:lvl w:ilvl="0">
      <w:numFmt w:val="bullet"/>
      <w:lvlText w:val="*"/>
      <w:lvlJc w:val="left"/>
    </w:lvl>
  </w:abstractNum>
  <w:abstractNum w:abstractNumId="1">
    <w:nsid w:val="0ADA7E7D"/>
    <w:multiLevelType w:val="hybridMultilevel"/>
    <w:tmpl w:val="C36E0D5E"/>
    <w:lvl w:ilvl="0" w:tplc="34224AE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89361D8"/>
    <w:multiLevelType w:val="hybridMultilevel"/>
    <w:tmpl w:val="24FAEF6A"/>
    <w:lvl w:ilvl="0" w:tplc="B3D8028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F46F95"/>
    <w:multiLevelType w:val="singleLevel"/>
    <w:tmpl w:val="E64EECEE"/>
    <w:lvl w:ilvl="0">
      <w:start w:val="7"/>
      <w:numFmt w:val="decimal"/>
      <w:lvlText w:val="%1."/>
      <w:legacy w:legacy="1" w:legacySpace="0" w:legacyIndent="316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3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16215"/>
    <w:rsid w:val="00021C40"/>
    <w:rsid w:val="00065354"/>
    <w:rsid w:val="000A35B3"/>
    <w:rsid w:val="000D283D"/>
    <w:rsid w:val="000E2CFF"/>
    <w:rsid w:val="00122723"/>
    <w:rsid w:val="001253AB"/>
    <w:rsid w:val="0012799A"/>
    <w:rsid w:val="00170464"/>
    <w:rsid w:val="001A00F7"/>
    <w:rsid w:val="001B68F0"/>
    <w:rsid w:val="002370AA"/>
    <w:rsid w:val="002425C8"/>
    <w:rsid w:val="00264852"/>
    <w:rsid w:val="00281710"/>
    <w:rsid w:val="002C18FD"/>
    <w:rsid w:val="002F0F1F"/>
    <w:rsid w:val="00316AD3"/>
    <w:rsid w:val="00342D26"/>
    <w:rsid w:val="00345A1A"/>
    <w:rsid w:val="003B1CA9"/>
    <w:rsid w:val="003B44D0"/>
    <w:rsid w:val="003E23EB"/>
    <w:rsid w:val="004013F3"/>
    <w:rsid w:val="00457073"/>
    <w:rsid w:val="004639A9"/>
    <w:rsid w:val="004D046D"/>
    <w:rsid w:val="005A53FA"/>
    <w:rsid w:val="005F0C2D"/>
    <w:rsid w:val="00601221"/>
    <w:rsid w:val="00602794"/>
    <w:rsid w:val="00670351"/>
    <w:rsid w:val="00702258"/>
    <w:rsid w:val="007453E5"/>
    <w:rsid w:val="00761307"/>
    <w:rsid w:val="007914A2"/>
    <w:rsid w:val="007C37AB"/>
    <w:rsid w:val="007D7811"/>
    <w:rsid w:val="00815A7F"/>
    <w:rsid w:val="008A2E36"/>
    <w:rsid w:val="008D7416"/>
    <w:rsid w:val="00920DE7"/>
    <w:rsid w:val="00A027DC"/>
    <w:rsid w:val="00AF3828"/>
    <w:rsid w:val="00AF5CD6"/>
    <w:rsid w:val="00B0353C"/>
    <w:rsid w:val="00B43499"/>
    <w:rsid w:val="00BC4971"/>
    <w:rsid w:val="00C054F6"/>
    <w:rsid w:val="00C16215"/>
    <w:rsid w:val="00C35AD0"/>
    <w:rsid w:val="00CA790B"/>
    <w:rsid w:val="00CB720D"/>
    <w:rsid w:val="00CF18BC"/>
    <w:rsid w:val="00D14311"/>
    <w:rsid w:val="00D36703"/>
    <w:rsid w:val="00D63E95"/>
    <w:rsid w:val="00D83713"/>
    <w:rsid w:val="00DE4232"/>
    <w:rsid w:val="00DF7C9E"/>
    <w:rsid w:val="00E53F36"/>
    <w:rsid w:val="00E76BC2"/>
    <w:rsid w:val="00E84AA2"/>
    <w:rsid w:val="00EB12A9"/>
    <w:rsid w:val="00EC7F19"/>
    <w:rsid w:val="00F12050"/>
    <w:rsid w:val="00F25C74"/>
    <w:rsid w:val="00F4100A"/>
    <w:rsid w:val="00FE2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CD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1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021C40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3">
    <w:name w:val="List Paragraph"/>
    <w:basedOn w:val="a"/>
    <w:uiPriority w:val="34"/>
    <w:qFormat/>
    <w:rsid w:val="004D046D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4D04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D046D"/>
    <w:rPr>
      <w:rFonts w:ascii="Arial" w:hAnsi="Arial" w:cs="Arial"/>
    </w:rPr>
  </w:style>
  <w:style w:type="paragraph" w:styleId="a6">
    <w:name w:val="footer"/>
    <w:basedOn w:val="a"/>
    <w:link w:val="a7"/>
    <w:uiPriority w:val="99"/>
    <w:unhideWhenUsed/>
    <w:rsid w:val="004D046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046D"/>
    <w:rPr>
      <w:rFonts w:ascii="Arial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D1431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14311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2799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799A"/>
  </w:style>
  <w:style w:type="character" w:customStyle="1" w:styleId="ac">
    <w:name w:val="Текст примечания Знак"/>
    <w:basedOn w:val="a0"/>
    <w:link w:val="ab"/>
    <w:uiPriority w:val="99"/>
    <w:semiHidden/>
    <w:rsid w:val="0012799A"/>
    <w:rPr>
      <w:rFonts w:ascii="Arial" w:hAnsi="Arial" w:cs="Arial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799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279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123</cp:lastModifiedBy>
  <cp:revision>4</cp:revision>
  <dcterms:created xsi:type="dcterms:W3CDTF">2022-04-11T10:02:00Z</dcterms:created>
  <dcterms:modified xsi:type="dcterms:W3CDTF">2022-04-11T17:16:00Z</dcterms:modified>
</cp:coreProperties>
</file>