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B7" w:rsidRPr="00B43D82" w:rsidRDefault="008349B7" w:rsidP="008349B7">
      <w:pPr>
        <w:jc w:val="center"/>
        <w:rPr>
          <w:b/>
        </w:rPr>
      </w:pPr>
      <w:r w:rsidRPr="00B43D82">
        <w:rPr>
          <w:b/>
        </w:rPr>
        <w:t>Конкурсный  управляющий ООО «</w:t>
      </w:r>
      <w:proofErr w:type="spellStart"/>
      <w:r w:rsidRPr="00B43D82">
        <w:rPr>
          <w:b/>
        </w:rPr>
        <w:t>РВВТ-Финанс</w:t>
      </w:r>
      <w:proofErr w:type="spellEnd"/>
      <w:r w:rsidRPr="00B43D82">
        <w:rPr>
          <w:b/>
        </w:rPr>
        <w:t>»</w:t>
      </w:r>
    </w:p>
    <w:p w:rsidR="008349B7" w:rsidRPr="00B43D82" w:rsidRDefault="008349B7" w:rsidP="008349B7">
      <w:pPr>
        <w:jc w:val="center"/>
        <w:rPr>
          <w:b/>
        </w:rPr>
      </w:pPr>
      <w:r w:rsidRPr="00B43D82">
        <w:rPr>
          <w:b/>
        </w:rPr>
        <w:t>Сутягина Ирина Валерьевна</w:t>
      </w:r>
    </w:p>
    <w:p w:rsidR="00AC432C" w:rsidRPr="00B43D82" w:rsidRDefault="008349B7" w:rsidP="008349B7">
      <w:pPr>
        <w:jc w:val="center"/>
        <w:rPr>
          <w:bCs/>
          <w:snapToGrid w:val="0"/>
        </w:rPr>
      </w:pPr>
      <w:proofErr w:type="gramStart"/>
      <w:r w:rsidRPr="00B43D82">
        <w:rPr>
          <w:bCs/>
          <w:snapToGrid w:val="0"/>
        </w:rPr>
        <w:t>(</w:t>
      </w:r>
      <w:r w:rsidR="002D494C">
        <w:rPr>
          <w:bCs/>
          <w:snapToGrid w:val="0"/>
        </w:rPr>
        <w:t>Ассоциация арбитражных управляющих</w:t>
      </w:r>
      <w:r w:rsidRPr="00B43D82">
        <w:rPr>
          <w:bCs/>
          <w:snapToGrid w:val="0"/>
        </w:rPr>
        <w:t xml:space="preserve"> «ЦФОП АПК», </w:t>
      </w:r>
      <w:proofErr w:type="gramEnd"/>
    </w:p>
    <w:p w:rsidR="008349B7" w:rsidRPr="00B43D82" w:rsidRDefault="008349B7" w:rsidP="008349B7">
      <w:pPr>
        <w:jc w:val="center"/>
        <w:rPr>
          <w:bCs/>
          <w:iCs/>
          <w:snapToGrid w:val="0"/>
        </w:rPr>
      </w:pPr>
      <w:bookmarkStart w:id="0" w:name="_GoBack"/>
      <w:bookmarkEnd w:id="0"/>
      <w:smartTag w:uri="urn:schemas-microsoft-com:office:smarttags" w:element="metricconverter">
        <w:smartTagPr>
          <w:attr w:name="ProductID" w:val="107031 г"/>
        </w:smartTagPr>
        <w:r w:rsidRPr="00B43D82">
          <w:rPr>
            <w:bCs/>
            <w:iCs/>
            <w:snapToGrid w:val="0"/>
          </w:rPr>
          <w:t>107031 г</w:t>
        </w:r>
      </w:smartTag>
      <w:proofErr w:type="gramStart"/>
      <w:r w:rsidRPr="00B43D82">
        <w:rPr>
          <w:bCs/>
          <w:iCs/>
          <w:snapToGrid w:val="0"/>
        </w:rPr>
        <w:t>.М</w:t>
      </w:r>
      <w:proofErr w:type="gramEnd"/>
      <w:r w:rsidRPr="00B43D82">
        <w:rPr>
          <w:bCs/>
          <w:iCs/>
          <w:snapToGrid w:val="0"/>
        </w:rPr>
        <w:t>осква, ул.Б.Дмитровка, д.32, стр.1.)</w:t>
      </w:r>
    </w:p>
    <w:p w:rsidR="008349B7" w:rsidRPr="00B43D82" w:rsidRDefault="008349B7" w:rsidP="008349B7">
      <w:pPr>
        <w:jc w:val="center"/>
        <w:rPr>
          <w:b/>
          <w:bCs/>
          <w:iCs/>
          <w:snapToGrid w:val="0"/>
        </w:rPr>
      </w:pPr>
      <w:r w:rsidRPr="00B43D82">
        <w:rPr>
          <w:bCs/>
          <w:iCs/>
          <w:snapToGrid w:val="0"/>
        </w:rPr>
        <w:t xml:space="preserve">м.т. 8 903-655-68-48, </w:t>
      </w:r>
      <w:hyperlink r:id="rId7" w:history="1">
        <w:r w:rsidRPr="00B43D82">
          <w:rPr>
            <w:rStyle w:val="a4"/>
            <w:bCs/>
            <w:iCs/>
            <w:snapToGrid w:val="0"/>
            <w:color w:val="auto"/>
            <w:lang w:val="en-US"/>
          </w:rPr>
          <w:t>unp</w:t>
        </w:r>
        <w:r w:rsidRPr="00B43D82">
          <w:rPr>
            <w:rStyle w:val="a4"/>
            <w:bCs/>
            <w:iCs/>
            <w:snapToGrid w:val="0"/>
            <w:color w:val="auto"/>
          </w:rPr>
          <w:t>36@</w:t>
        </w:r>
        <w:r w:rsidRPr="00B43D82">
          <w:rPr>
            <w:rStyle w:val="a4"/>
            <w:bCs/>
            <w:iCs/>
            <w:snapToGrid w:val="0"/>
            <w:color w:val="auto"/>
            <w:lang w:val="en-US"/>
          </w:rPr>
          <w:t>yandex</w:t>
        </w:r>
        <w:r w:rsidRPr="00B43D82">
          <w:rPr>
            <w:rStyle w:val="a4"/>
            <w:bCs/>
            <w:iCs/>
            <w:snapToGrid w:val="0"/>
            <w:color w:val="auto"/>
          </w:rPr>
          <w:t>.</w:t>
        </w:r>
        <w:proofErr w:type="spellStart"/>
        <w:r w:rsidRPr="00B43D82">
          <w:rPr>
            <w:rStyle w:val="a4"/>
            <w:bCs/>
            <w:iCs/>
            <w:snapToGrid w:val="0"/>
            <w:color w:val="auto"/>
          </w:rPr>
          <w:t>ru</w:t>
        </w:r>
        <w:proofErr w:type="spellEnd"/>
      </w:hyperlink>
    </w:p>
    <w:p w:rsidR="008349B7" w:rsidRPr="00B43D82" w:rsidRDefault="008349B7" w:rsidP="008349B7">
      <w:pPr>
        <w:pBdr>
          <w:bottom w:val="single" w:sz="12" w:space="1" w:color="auto"/>
        </w:pBdr>
        <w:jc w:val="center"/>
        <w:rPr>
          <w:bCs/>
          <w:iCs/>
          <w:snapToGrid w:val="0"/>
        </w:rPr>
      </w:pPr>
      <w:r w:rsidRPr="00B43D82">
        <w:rPr>
          <w:bCs/>
          <w:iCs/>
          <w:snapToGrid w:val="0"/>
        </w:rPr>
        <w:t xml:space="preserve">Адрес для направления почтовой корреспонденции: </w:t>
      </w:r>
    </w:p>
    <w:p w:rsidR="008349B7" w:rsidRPr="00B43D82" w:rsidRDefault="008349B7" w:rsidP="008349B7">
      <w:pPr>
        <w:pBdr>
          <w:bottom w:val="single" w:sz="12" w:space="1" w:color="auto"/>
        </w:pBdr>
        <w:jc w:val="center"/>
        <w:rPr>
          <w:bCs/>
          <w:iCs/>
          <w:snapToGrid w:val="0"/>
        </w:rPr>
      </w:pPr>
      <w:r w:rsidRPr="00B43D82">
        <w:rPr>
          <w:bCs/>
          <w:iCs/>
          <w:snapToGrid w:val="0"/>
        </w:rPr>
        <w:t>394026, г.</w:t>
      </w:r>
      <w:r w:rsidR="001967DF">
        <w:rPr>
          <w:bCs/>
          <w:iCs/>
          <w:snapToGrid w:val="0"/>
        </w:rPr>
        <w:t xml:space="preserve"> </w:t>
      </w:r>
      <w:r w:rsidRPr="00B43D82">
        <w:rPr>
          <w:bCs/>
          <w:iCs/>
          <w:snapToGrid w:val="0"/>
        </w:rPr>
        <w:t xml:space="preserve">Воронеж, </w:t>
      </w:r>
      <w:r w:rsidR="002D494C">
        <w:rPr>
          <w:bCs/>
          <w:iCs/>
          <w:snapToGrid w:val="0"/>
        </w:rPr>
        <w:t>ул. 9 Января</w:t>
      </w:r>
      <w:r w:rsidRPr="00B43D82">
        <w:rPr>
          <w:bCs/>
          <w:iCs/>
          <w:snapToGrid w:val="0"/>
        </w:rPr>
        <w:t>, д.</w:t>
      </w:r>
      <w:r w:rsidR="002D494C">
        <w:rPr>
          <w:bCs/>
          <w:iCs/>
          <w:snapToGrid w:val="0"/>
        </w:rPr>
        <w:t xml:space="preserve"> 3</w:t>
      </w:r>
      <w:r w:rsidRPr="00B43D82">
        <w:rPr>
          <w:bCs/>
          <w:iCs/>
          <w:snapToGrid w:val="0"/>
        </w:rPr>
        <w:t>6</w:t>
      </w:r>
      <w:r w:rsidR="002D494C">
        <w:rPr>
          <w:bCs/>
          <w:iCs/>
          <w:snapToGrid w:val="0"/>
        </w:rPr>
        <w:t>/</w:t>
      </w:r>
      <w:r w:rsidRPr="00B43D82">
        <w:rPr>
          <w:bCs/>
          <w:iCs/>
          <w:snapToGrid w:val="0"/>
        </w:rPr>
        <w:t xml:space="preserve">1, </w:t>
      </w:r>
      <w:proofErr w:type="spellStart"/>
      <w:r w:rsidR="002D494C">
        <w:rPr>
          <w:bCs/>
          <w:iCs/>
          <w:snapToGrid w:val="0"/>
        </w:rPr>
        <w:t>оф</w:t>
      </w:r>
      <w:proofErr w:type="spellEnd"/>
      <w:r w:rsidR="002D494C">
        <w:rPr>
          <w:bCs/>
          <w:iCs/>
          <w:snapToGrid w:val="0"/>
        </w:rPr>
        <w:t>. 65</w:t>
      </w:r>
    </w:p>
    <w:p w:rsidR="00401D09" w:rsidRDefault="00401D09" w:rsidP="008F740B">
      <w:pPr>
        <w:pStyle w:val="a3"/>
        <w:spacing w:before="0" w:after="0"/>
        <w:jc w:val="center"/>
        <w:rPr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37AE3" w:rsidTr="00837AE3">
        <w:tc>
          <w:tcPr>
            <w:tcW w:w="4785" w:type="dxa"/>
          </w:tcPr>
          <w:p w:rsidR="00837AE3" w:rsidRPr="00B43D82" w:rsidRDefault="00837AE3" w:rsidP="00837AE3">
            <w:pPr>
              <w:pStyle w:val="a3"/>
            </w:pPr>
            <w:proofErr w:type="gramStart"/>
            <w:r w:rsidRPr="00B43D82">
              <w:t xml:space="preserve">Исх. № </w:t>
            </w:r>
            <w:r w:rsidR="00132083">
              <w:t>б</w:t>
            </w:r>
            <w:proofErr w:type="gramEnd"/>
            <w:r w:rsidR="00132083">
              <w:t>/</w:t>
            </w:r>
            <w:proofErr w:type="spellStart"/>
            <w:r w:rsidR="00132083">
              <w:t>н</w:t>
            </w:r>
            <w:proofErr w:type="spellEnd"/>
          </w:p>
          <w:p w:rsidR="00837AE3" w:rsidRDefault="00837AE3" w:rsidP="00837AE3">
            <w:pPr>
              <w:pStyle w:val="a3"/>
            </w:pPr>
            <w:r w:rsidRPr="00B43D82">
              <w:t>от "</w:t>
            </w:r>
            <w:r>
              <w:t xml:space="preserve"> </w:t>
            </w:r>
            <w:r w:rsidR="00132083">
              <w:t>19</w:t>
            </w:r>
            <w:r>
              <w:t xml:space="preserve"> </w:t>
            </w:r>
            <w:r w:rsidRPr="00B43D82">
              <w:t xml:space="preserve">" </w:t>
            </w:r>
            <w:r>
              <w:t>марта</w:t>
            </w:r>
            <w:r w:rsidRPr="00B43D82">
              <w:t xml:space="preserve"> 20</w:t>
            </w:r>
            <w:r>
              <w:t>21</w:t>
            </w:r>
            <w:r w:rsidRPr="00B43D82">
              <w:t xml:space="preserve"> г</w:t>
            </w:r>
            <w:r>
              <w:t>.</w:t>
            </w:r>
          </w:p>
          <w:p w:rsidR="00837AE3" w:rsidRDefault="00837AE3" w:rsidP="00837AE3">
            <w:pPr>
              <w:pStyle w:val="a3"/>
              <w:spacing w:before="0" w:after="0"/>
              <w:rPr>
                <w:b/>
                <w:bCs/>
              </w:rPr>
            </w:pPr>
          </w:p>
        </w:tc>
        <w:tc>
          <w:tcPr>
            <w:tcW w:w="4785" w:type="dxa"/>
          </w:tcPr>
          <w:p w:rsidR="00837AE3" w:rsidRDefault="00837AE3" w:rsidP="00132083">
            <w:pPr>
              <w:pStyle w:val="a3"/>
              <w:spacing w:before="0" w:after="0"/>
              <w:rPr>
                <w:b/>
                <w:bCs/>
              </w:rPr>
            </w:pPr>
          </w:p>
        </w:tc>
      </w:tr>
    </w:tbl>
    <w:p w:rsidR="00837AE3" w:rsidRDefault="00837AE3" w:rsidP="008F740B">
      <w:pPr>
        <w:pStyle w:val="a3"/>
        <w:spacing w:before="0" w:after="0"/>
        <w:jc w:val="center"/>
        <w:rPr>
          <w:b/>
          <w:bCs/>
        </w:rPr>
      </w:pPr>
    </w:p>
    <w:p w:rsidR="00092DA6" w:rsidRDefault="00092DA6" w:rsidP="00092DA6">
      <w:pPr>
        <w:pStyle w:val="ConsPlusNormal"/>
        <w:spacing w:line="276" w:lineRule="auto"/>
        <w:jc w:val="both"/>
      </w:pPr>
      <w:r>
        <w:rPr>
          <w:rFonts w:eastAsia="Times New Roman"/>
          <w:i/>
          <w:lang w:eastAsia="ru-RU"/>
        </w:rPr>
        <w:t>Предложение о заключении договора аренды имущества</w:t>
      </w:r>
    </w:p>
    <w:p w:rsidR="00B43D82" w:rsidRPr="008F740B" w:rsidRDefault="00B43D82" w:rsidP="00837AE3">
      <w:pPr>
        <w:pStyle w:val="indent"/>
        <w:spacing w:before="0" w:after="0"/>
        <w:ind w:firstLine="0"/>
        <w:contextualSpacing/>
        <w:rPr>
          <w:b/>
        </w:rPr>
      </w:pPr>
    </w:p>
    <w:p w:rsidR="00B43D82" w:rsidRDefault="00B43D82" w:rsidP="00433491">
      <w:pPr>
        <w:pStyle w:val="indent"/>
        <w:spacing w:before="0" w:after="0" w:line="276" w:lineRule="auto"/>
        <w:ind w:firstLine="540"/>
        <w:contextualSpacing/>
      </w:pPr>
      <w:r w:rsidRPr="00B43D82">
        <w:t xml:space="preserve">Решением Арбитражного суда </w:t>
      </w:r>
      <w:proofErr w:type="gramStart"/>
      <w:r w:rsidRPr="00B43D82">
        <w:t>г</w:t>
      </w:r>
      <w:proofErr w:type="gramEnd"/>
      <w:r w:rsidRPr="00B43D82">
        <w:t>. Москвы п</w:t>
      </w:r>
      <w:r w:rsidR="00491025">
        <w:t xml:space="preserve">о делу №А40-100862/16-95-74 от </w:t>
      </w:r>
      <w:r w:rsidRPr="00B43D82">
        <w:t>25</w:t>
      </w:r>
      <w:r w:rsidR="00491025">
        <w:t>.07.</w:t>
      </w:r>
      <w:r w:rsidRPr="00B43D82">
        <w:t xml:space="preserve">2016 </w:t>
      </w:r>
      <w:r w:rsidRPr="00B43D82">
        <w:rPr>
          <w:b/>
          <w:bCs/>
        </w:rPr>
        <w:t>ООО «</w:t>
      </w:r>
      <w:proofErr w:type="spellStart"/>
      <w:r w:rsidRPr="00B43D82">
        <w:rPr>
          <w:b/>
          <w:bCs/>
        </w:rPr>
        <w:t>РВВТ-Финанс</w:t>
      </w:r>
      <w:proofErr w:type="spellEnd"/>
      <w:r w:rsidRPr="00B43D82">
        <w:rPr>
          <w:b/>
          <w:bCs/>
        </w:rPr>
        <w:t xml:space="preserve">» </w:t>
      </w:r>
      <w:r w:rsidRPr="00B43D82">
        <w:t xml:space="preserve">(ИНН </w:t>
      </w:r>
      <w:r w:rsidRPr="00B43D82">
        <w:rPr>
          <w:bCs/>
          <w:spacing w:val="-6"/>
        </w:rPr>
        <w:t>7703662787</w:t>
      </w:r>
      <w:r w:rsidRPr="00B43D82">
        <w:t xml:space="preserve">, ОГРН </w:t>
      </w:r>
      <w:r w:rsidRPr="00B43D82">
        <w:rPr>
          <w:bCs/>
          <w:spacing w:val="-6"/>
        </w:rPr>
        <w:t>1087746492558</w:t>
      </w:r>
      <w:r w:rsidRPr="00B43D82">
        <w:t>) признано  несостоятельным (банкротом) по упрощенной процедуре ликвидируемого должника,</w:t>
      </w:r>
      <w:r w:rsidRPr="00B43D82">
        <w:rPr>
          <w:b/>
        </w:rPr>
        <w:t xml:space="preserve"> открыто конкурсное производство</w:t>
      </w:r>
      <w:r>
        <w:rPr>
          <w:b/>
        </w:rPr>
        <w:t>,</w:t>
      </w:r>
      <w:r w:rsidRPr="00B43D82">
        <w:t xml:space="preserve"> </w:t>
      </w:r>
      <w:r>
        <w:t>к</w:t>
      </w:r>
      <w:r w:rsidRPr="00B43D82">
        <w:t>онкурсным управляющим</w:t>
      </w:r>
      <w:r w:rsidR="00092DA6">
        <w:t xml:space="preserve"> должника</w:t>
      </w:r>
      <w:r w:rsidRPr="00B43D82">
        <w:t xml:space="preserve"> </w:t>
      </w:r>
      <w:r w:rsidR="0018601C">
        <w:t>утверждена</w:t>
      </w:r>
      <w:r w:rsidRPr="00B43D82">
        <w:rPr>
          <w:b/>
        </w:rPr>
        <w:t xml:space="preserve"> </w:t>
      </w:r>
      <w:r w:rsidRPr="003F7E0D">
        <w:rPr>
          <w:b/>
        </w:rPr>
        <w:t>Сутягина Ирина Валерьевна</w:t>
      </w:r>
      <w:r w:rsidRPr="00B43D82">
        <w:t xml:space="preserve"> (член </w:t>
      </w:r>
      <w:r w:rsidR="00C65A20">
        <w:t>ААУ</w:t>
      </w:r>
      <w:r w:rsidRPr="00B43D82">
        <w:t xml:space="preserve"> "ЦФОП АПК</w:t>
      </w:r>
      <w:r>
        <w:t>»</w:t>
      </w:r>
      <w:r w:rsidRPr="00B43D82">
        <w:t>).</w:t>
      </w:r>
    </w:p>
    <w:p w:rsidR="00593A97" w:rsidRDefault="00593A97" w:rsidP="00593A97">
      <w:pPr>
        <w:pStyle w:val="ConsPlusNormal"/>
        <w:ind w:firstLine="539"/>
        <w:jc w:val="both"/>
        <w:rPr>
          <w:rFonts w:eastAsia="Times New Roman"/>
          <w:lang w:eastAsia="ru-RU"/>
        </w:rPr>
      </w:pPr>
      <w:r w:rsidRPr="00804B50">
        <w:rPr>
          <w:rFonts w:eastAsia="Times New Roman"/>
          <w:lang w:eastAsia="ru-RU"/>
        </w:rPr>
        <w:t>Определением Арбит</w:t>
      </w:r>
      <w:r>
        <w:rPr>
          <w:rFonts w:eastAsia="Times New Roman"/>
          <w:lang w:eastAsia="ru-RU"/>
        </w:rPr>
        <w:t>ражного суда города Москвы от 05.02</w:t>
      </w:r>
      <w:r w:rsidRPr="00804B50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>21</w:t>
      </w:r>
      <w:r w:rsidRPr="00804B50">
        <w:rPr>
          <w:rFonts w:eastAsia="Times New Roman"/>
          <w:lang w:eastAsia="ru-RU"/>
        </w:rPr>
        <w:t xml:space="preserve"> по делу №А40-100862/16-95-74 срок конкурсного производства в отношен</w:t>
      </w:r>
      <w:proofErr w:type="gramStart"/>
      <w:r w:rsidRPr="00804B50">
        <w:rPr>
          <w:rFonts w:eastAsia="Times New Roman"/>
          <w:lang w:eastAsia="ru-RU"/>
        </w:rPr>
        <w:t>ии ООО</w:t>
      </w:r>
      <w:proofErr w:type="gramEnd"/>
      <w:r w:rsidRPr="00804B50">
        <w:rPr>
          <w:rFonts w:eastAsia="Times New Roman"/>
          <w:lang w:eastAsia="ru-RU"/>
        </w:rPr>
        <w:t xml:space="preserve"> «</w:t>
      </w:r>
      <w:proofErr w:type="spellStart"/>
      <w:r w:rsidRPr="00804B50">
        <w:rPr>
          <w:rFonts w:eastAsia="Times New Roman"/>
          <w:lang w:eastAsia="ru-RU"/>
        </w:rPr>
        <w:t>РВВТ-Финанс</w:t>
      </w:r>
      <w:proofErr w:type="spellEnd"/>
      <w:r w:rsidRPr="00804B50">
        <w:rPr>
          <w:rFonts w:eastAsia="Times New Roman"/>
          <w:lang w:eastAsia="ru-RU"/>
        </w:rPr>
        <w:t xml:space="preserve">» продлен  на  шесть  месяцев; судебное  заседание  по  рассмотрению  отчета  конкурсного  управляющего  должника  </w:t>
      </w:r>
      <w:r>
        <w:rPr>
          <w:rFonts w:eastAsia="Times New Roman"/>
          <w:lang w:eastAsia="ru-RU"/>
        </w:rPr>
        <w:t>отложено</w:t>
      </w:r>
      <w:r w:rsidRPr="00804B50">
        <w:rPr>
          <w:rFonts w:eastAsia="Times New Roman"/>
          <w:lang w:eastAsia="ru-RU"/>
        </w:rPr>
        <w:t xml:space="preserve">  на  </w:t>
      </w:r>
      <w:r>
        <w:rPr>
          <w:rFonts w:eastAsia="Times New Roman"/>
          <w:lang w:eastAsia="ru-RU"/>
        </w:rPr>
        <w:t>01</w:t>
      </w:r>
      <w:r w:rsidRPr="00804B50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07</w:t>
      </w:r>
      <w:r w:rsidRPr="00804B50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>21</w:t>
      </w:r>
      <w:r w:rsidRPr="00804B50">
        <w:rPr>
          <w:rFonts w:eastAsia="Times New Roman"/>
          <w:lang w:eastAsia="ru-RU"/>
        </w:rPr>
        <w:t xml:space="preserve"> на 1</w:t>
      </w:r>
      <w:r>
        <w:rPr>
          <w:rFonts w:eastAsia="Times New Roman"/>
          <w:lang w:eastAsia="ru-RU"/>
        </w:rPr>
        <w:t>7</w:t>
      </w:r>
      <w:r w:rsidRPr="00804B50">
        <w:rPr>
          <w:rFonts w:eastAsia="Times New Roman"/>
          <w:lang w:eastAsia="ru-RU"/>
        </w:rPr>
        <w:t xml:space="preserve"> час. </w:t>
      </w:r>
      <w:r>
        <w:rPr>
          <w:rFonts w:eastAsia="Times New Roman"/>
          <w:lang w:eastAsia="ru-RU"/>
        </w:rPr>
        <w:t>1</w:t>
      </w:r>
      <w:r w:rsidRPr="00804B50">
        <w:rPr>
          <w:rFonts w:eastAsia="Times New Roman"/>
          <w:lang w:eastAsia="ru-RU"/>
        </w:rPr>
        <w:t>0 мин.</w:t>
      </w:r>
      <w:r>
        <w:rPr>
          <w:rFonts w:eastAsia="Times New Roman"/>
          <w:lang w:eastAsia="ru-RU"/>
        </w:rPr>
        <w:t xml:space="preserve"> </w:t>
      </w:r>
    </w:p>
    <w:p w:rsidR="00593A97" w:rsidRDefault="00593A97" w:rsidP="00433491">
      <w:pPr>
        <w:pStyle w:val="indent"/>
        <w:spacing w:before="0" w:after="0" w:line="276" w:lineRule="auto"/>
        <w:ind w:firstLine="540"/>
        <w:contextualSpacing/>
      </w:pPr>
    </w:p>
    <w:p w:rsidR="00092DA6" w:rsidRDefault="00092DA6" w:rsidP="00433491">
      <w:pPr>
        <w:pStyle w:val="indent"/>
        <w:spacing w:before="0" w:after="0" w:line="276" w:lineRule="auto"/>
        <w:ind w:firstLine="540"/>
        <w:contextualSpacing/>
      </w:pPr>
      <w:r>
        <w:t xml:space="preserve">Предлагается заключить договор аренды следующего </w:t>
      </w:r>
      <w:r w:rsidR="00593A97">
        <w:t>имуществ</w:t>
      </w:r>
      <w:proofErr w:type="gramStart"/>
      <w:r w:rsidR="00593A97">
        <w:t>а ООО</w:t>
      </w:r>
      <w:proofErr w:type="gramEnd"/>
      <w:r w:rsidR="00593A97">
        <w:t xml:space="preserve"> «</w:t>
      </w:r>
      <w:proofErr w:type="spellStart"/>
      <w:r w:rsidR="00593A97">
        <w:t>РВВТ-Финанс</w:t>
      </w:r>
      <w:proofErr w:type="spellEnd"/>
      <w:r w:rsidR="00593A97">
        <w:t>»:</w:t>
      </w:r>
    </w:p>
    <w:p w:rsidR="00593A97" w:rsidRDefault="00593A97" w:rsidP="004E2F2E">
      <w:pPr>
        <w:pStyle w:val="indent"/>
        <w:spacing w:before="0" w:after="0" w:line="276" w:lineRule="auto"/>
        <w:ind w:firstLine="0"/>
        <w:contextualSpacing/>
      </w:pPr>
    </w:p>
    <w:tbl>
      <w:tblPr>
        <w:tblStyle w:val="ac"/>
        <w:tblW w:w="0" w:type="auto"/>
        <w:tblLook w:val="04A0"/>
      </w:tblPr>
      <w:tblGrid>
        <w:gridCol w:w="817"/>
        <w:gridCol w:w="6237"/>
        <w:gridCol w:w="2516"/>
      </w:tblGrid>
      <w:tr w:rsidR="00305F94" w:rsidTr="00843072">
        <w:tc>
          <w:tcPr>
            <w:tcW w:w="817" w:type="dxa"/>
            <w:vAlign w:val="bottom"/>
          </w:tcPr>
          <w:p w:rsidR="00305F94" w:rsidRPr="00A876D2" w:rsidRDefault="00305F94" w:rsidP="00E22CEB">
            <w:pPr>
              <w:jc w:val="center"/>
              <w:rPr>
                <w:b/>
                <w:bCs/>
              </w:rPr>
            </w:pPr>
            <w:r w:rsidRPr="00A876D2">
              <w:rPr>
                <w:b/>
                <w:bCs/>
              </w:rPr>
              <w:t xml:space="preserve">№№ </w:t>
            </w:r>
            <w:proofErr w:type="spellStart"/>
            <w:proofErr w:type="gramStart"/>
            <w:r w:rsidRPr="00A876D2">
              <w:rPr>
                <w:b/>
                <w:bCs/>
              </w:rPr>
              <w:t>п</w:t>
            </w:r>
            <w:proofErr w:type="spellEnd"/>
            <w:proofErr w:type="gramEnd"/>
            <w:r w:rsidRPr="00A876D2">
              <w:rPr>
                <w:b/>
                <w:bCs/>
              </w:rPr>
              <w:t>/</w:t>
            </w:r>
            <w:proofErr w:type="spellStart"/>
            <w:r w:rsidRPr="00A876D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237" w:type="dxa"/>
            <w:vAlign w:val="bottom"/>
          </w:tcPr>
          <w:p w:rsidR="00305F94" w:rsidRPr="00A876D2" w:rsidRDefault="00305F94" w:rsidP="00E22CEB">
            <w:pPr>
              <w:jc w:val="center"/>
              <w:rPr>
                <w:b/>
                <w:bCs/>
              </w:rPr>
            </w:pPr>
            <w:r w:rsidRPr="00A876D2">
              <w:rPr>
                <w:b/>
                <w:bCs/>
              </w:rPr>
              <w:t>Наименование</w:t>
            </w:r>
          </w:p>
        </w:tc>
        <w:tc>
          <w:tcPr>
            <w:tcW w:w="2516" w:type="dxa"/>
            <w:vAlign w:val="bottom"/>
          </w:tcPr>
          <w:p w:rsidR="00305F94" w:rsidRPr="00A876D2" w:rsidRDefault="00305F94" w:rsidP="00E22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A876D2">
              <w:rPr>
                <w:b/>
                <w:bCs/>
              </w:rPr>
              <w:t>нвентарный номер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1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proofErr w:type="spellStart"/>
            <w:r w:rsidRPr="004B17B9">
              <w:rPr>
                <w:color w:val="000000"/>
              </w:rPr>
              <w:t>Артскважина</w:t>
            </w:r>
            <w:proofErr w:type="spellEnd"/>
            <w:r w:rsidRPr="004B17B9">
              <w:rPr>
                <w:color w:val="000000"/>
              </w:rPr>
              <w:t xml:space="preserve"> (нежилое здание) - площадь 13,3 кв.м. Кадастровый номер: 50:33:0030309:267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35в, строение 1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13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2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proofErr w:type="spellStart"/>
            <w:r w:rsidRPr="004B17B9">
              <w:rPr>
                <w:color w:val="000000"/>
              </w:rPr>
              <w:t>Артскважина</w:t>
            </w:r>
            <w:proofErr w:type="spellEnd"/>
            <w:r w:rsidRPr="004B17B9">
              <w:rPr>
                <w:color w:val="000000"/>
              </w:rPr>
              <w:t xml:space="preserve"> (нежилое здание) - площадь 17,3 кв.м. Кадастровый номер: 50:33:0030309:393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35в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14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3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Весовая (нежилое здание) - площадь 58,5 кв.м. Кадастровый номер: 50:33:0030309:249 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33а, строение 4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8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4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Водонапорная башня (нежилое здание) - площадь 1,3 кв.м. Кадастровый номер: 50:33:0030309:266 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35в, строение 2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12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5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>Ворота (сооружение) - площадь 50,9 кв.м.</w:t>
            </w:r>
            <w:r w:rsidR="00466EC5" w:rsidRPr="00466EC5">
              <w:rPr>
                <w:color w:val="000000"/>
              </w:rPr>
              <w:t xml:space="preserve"> </w:t>
            </w:r>
            <w:r w:rsidRPr="004B17B9">
              <w:rPr>
                <w:color w:val="000000"/>
              </w:rPr>
              <w:t>Кадастровый номер: 50:33:0030309:269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</w:t>
            </w:r>
            <w:r w:rsidR="00466EC5">
              <w:rPr>
                <w:color w:val="000000"/>
              </w:rPr>
              <w:t>о</w:t>
            </w:r>
            <w:proofErr w:type="spellEnd"/>
            <w:r w:rsidR="00466EC5">
              <w:rPr>
                <w:color w:val="000000"/>
              </w:rPr>
              <w:t>, улица Горького, владение 33а</w:t>
            </w:r>
            <w:r w:rsidRPr="004B17B9">
              <w:rPr>
                <w:color w:val="000000"/>
              </w:rPr>
              <w:t>.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15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6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Контора (нежилое здание) - площадь 82,3 </w:t>
            </w:r>
            <w:proofErr w:type="spellStart"/>
            <w:r w:rsidRPr="004B17B9">
              <w:rPr>
                <w:color w:val="000000"/>
              </w:rPr>
              <w:t>кв</w:t>
            </w:r>
            <w:proofErr w:type="spellEnd"/>
            <w:r w:rsidRPr="004B17B9">
              <w:rPr>
                <w:color w:val="000000"/>
              </w:rPr>
              <w:t xml:space="preserve"> м.</w:t>
            </w:r>
            <w:r w:rsidRPr="004B17B9">
              <w:rPr>
                <w:color w:val="000000"/>
              </w:rPr>
              <w:br/>
              <w:t>Кадастровый номер: 50:33:0030309:220</w:t>
            </w:r>
            <w:r w:rsidRPr="004B17B9">
              <w:rPr>
                <w:color w:val="000000"/>
              </w:rPr>
              <w:br/>
            </w:r>
            <w:r w:rsidRPr="004B17B9">
              <w:rPr>
                <w:color w:val="000000"/>
              </w:rPr>
              <w:lastRenderedPageBreak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33а, строение 1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lastRenderedPageBreak/>
              <w:t>Инв. № 1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lastRenderedPageBreak/>
              <w:t>7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Навес под </w:t>
            </w:r>
            <w:proofErr w:type="spellStart"/>
            <w:r w:rsidRPr="004B17B9">
              <w:rPr>
                <w:color w:val="000000"/>
              </w:rPr>
              <w:t>теплогенераторы</w:t>
            </w:r>
            <w:proofErr w:type="spellEnd"/>
            <w:r w:rsidRPr="004B17B9">
              <w:rPr>
                <w:color w:val="000000"/>
              </w:rPr>
              <w:t xml:space="preserve"> (нежилое здание) - площадь 150,5 кв.м., Кадастровый номер: 50:33:0030309:251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33а, строение 10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 10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8</w:t>
            </w:r>
          </w:p>
        </w:tc>
        <w:tc>
          <w:tcPr>
            <w:tcW w:w="6237" w:type="dxa"/>
          </w:tcPr>
          <w:p w:rsidR="00305F94" w:rsidRPr="004B17B9" w:rsidRDefault="00305F94" w:rsidP="00305F94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Трансформаторная подстанция (нежилое здание) - площадь 44,6 кв.м. Кадастровый номер: 50:33:0030309:250 </w:t>
            </w:r>
            <w:r w:rsidRPr="004B17B9">
              <w:rPr>
                <w:color w:val="000000"/>
              </w:rPr>
              <w:br/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33а, строение 11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 xml:space="preserve">Инв. № </w:t>
            </w:r>
            <w:r w:rsidR="008C3C4C">
              <w:t>9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9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>Цех (нежилое здание) - площадь 1946,9 кв.м. Кадастровый номер: 50:33:0030309:403</w:t>
            </w:r>
          </w:p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Инв. №</w:t>
            </w:r>
            <w:r w:rsidR="008C3C4C">
              <w:t xml:space="preserve"> 6</w:t>
            </w:r>
          </w:p>
        </w:tc>
      </w:tr>
      <w:tr w:rsidR="00305F94" w:rsidTr="004E2F2E">
        <w:tc>
          <w:tcPr>
            <w:tcW w:w="817" w:type="dxa"/>
          </w:tcPr>
          <w:p w:rsidR="00305F94" w:rsidRDefault="0091623E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>10</w:t>
            </w:r>
          </w:p>
        </w:tc>
        <w:tc>
          <w:tcPr>
            <w:tcW w:w="6237" w:type="dxa"/>
          </w:tcPr>
          <w:p w:rsidR="00305F94" w:rsidRPr="004B17B9" w:rsidRDefault="00305F94" w:rsidP="00E22CEB">
            <w:pPr>
              <w:rPr>
                <w:color w:val="000000"/>
              </w:rPr>
            </w:pPr>
            <w:r w:rsidRPr="004B17B9">
              <w:rPr>
                <w:color w:val="000000"/>
              </w:rPr>
              <w:t xml:space="preserve">Цех производства пряников (нежилое здание) - площадь 1559,6 кв.м. Кадастровый номер: 50:33:0030309:417 Адрес: МО, городской округ Ступино, рабочий поселок </w:t>
            </w:r>
            <w:proofErr w:type="spellStart"/>
            <w:r w:rsidRPr="004B17B9">
              <w:rPr>
                <w:color w:val="000000"/>
              </w:rPr>
              <w:t>Малино</w:t>
            </w:r>
            <w:proofErr w:type="spellEnd"/>
            <w:r w:rsidRPr="004B17B9">
              <w:rPr>
                <w:color w:val="000000"/>
              </w:rPr>
              <w:t>, улица Горького, владение 33а, строение 12</w:t>
            </w:r>
          </w:p>
        </w:tc>
        <w:tc>
          <w:tcPr>
            <w:tcW w:w="2516" w:type="dxa"/>
          </w:tcPr>
          <w:p w:rsidR="00305F94" w:rsidRDefault="00CC68DB" w:rsidP="004E2F2E">
            <w:pPr>
              <w:pStyle w:val="indent"/>
              <w:spacing w:before="0" w:after="0" w:line="276" w:lineRule="auto"/>
              <w:ind w:firstLine="0"/>
              <w:contextualSpacing/>
            </w:pPr>
            <w:r>
              <w:t xml:space="preserve">Инв. № </w:t>
            </w:r>
            <w:r w:rsidR="008C3C4C">
              <w:t>3</w:t>
            </w:r>
          </w:p>
        </w:tc>
      </w:tr>
    </w:tbl>
    <w:p w:rsidR="004E2F2E" w:rsidRDefault="004E2F2E" w:rsidP="004E2F2E">
      <w:pPr>
        <w:pStyle w:val="indent"/>
        <w:spacing w:before="0" w:after="0" w:line="276" w:lineRule="auto"/>
        <w:ind w:firstLine="0"/>
        <w:contextualSpacing/>
      </w:pPr>
    </w:p>
    <w:p w:rsidR="00132083" w:rsidRPr="0048466C" w:rsidRDefault="00132083" w:rsidP="00132083">
      <w:pPr>
        <w:ind w:firstLine="708"/>
        <w:jc w:val="both"/>
      </w:pPr>
      <w:r w:rsidRPr="0048466C">
        <w:t xml:space="preserve">Оборудование расположено по адресу: Московская область, Ступинский р-н, р.п. </w:t>
      </w:r>
      <w:proofErr w:type="spellStart"/>
      <w:r w:rsidRPr="0048466C">
        <w:t>Малино</w:t>
      </w:r>
      <w:proofErr w:type="spellEnd"/>
      <w:r w:rsidRPr="0048466C">
        <w:t>, ул. Горького, владение 33а.</w:t>
      </w:r>
    </w:p>
    <w:p w:rsidR="00132083" w:rsidRPr="0048466C" w:rsidRDefault="00132083" w:rsidP="00132083">
      <w:pPr>
        <w:ind w:firstLine="720"/>
        <w:jc w:val="both"/>
      </w:pPr>
      <w:r w:rsidRPr="0048466C">
        <w:rPr>
          <w:rFonts w:eastAsia="Arial"/>
          <w:shd w:val="clear" w:color="auto" w:fill="FFFFFF"/>
        </w:rPr>
        <w:t>Залогодержателем оборудования является ООО «НРК АКТИВ»</w:t>
      </w:r>
      <w:r w:rsidRPr="0048466C">
        <w:t xml:space="preserve"> (ИНН 7706818400) </w:t>
      </w:r>
    </w:p>
    <w:p w:rsidR="00132083" w:rsidRDefault="00132083" w:rsidP="00132083">
      <w:pPr>
        <w:ind w:firstLine="720"/>
        <w:jc w:val="both"/>
      </w:pPr>
      <w:r w:rsidRPr="00E84219">
        <w:t>Срок договора аренды 11 месяцев</w:t>
      </w:r>
      <w:r>
        <w:t>.</w:t>
      </w:r>
    </w:p>
    <w:p w:rsidR="00132083" w:rsidRDefault="00132083" w:rsidP="00132083">
      <w:pPr>
        <w:ind w:firstLine="720"/>
        <w:jc w:val="both"/>
        <w:rPr>
          <w:lang w:eastAsia="ar-SA"/>
        </w:rPr>
      </w:pPr>
      <w:r w:rsidRPr="00170D03">
        <w:rPr>
          <w:lang w:eastAsia="ar-SA"/>
        </w:rPr>
        <w:t xml:space="preserve">Арендодатель вправе без объяснения причин досрочно расторгнуть </w:t>
      </w:r>
      <w:r>
        <w:rPr>
          <w:lang w:eastAsia="ar-SA"/>
        </w:rPr>
        <w:t xml:space="preserve">договор аренды </w:t>
      </w:r>
      <w:r w:rsidRPr="00170D03">
        <w:rPr>
          <w:lang w:eastAsia="ar-SA"/>
        </w:rPr>
        <w:t xml:space="preserve">в одностороннем внесудебном порядке, письменно уведомив об этом Арендатора. Договор будет считаться прекращенным (расторгнутым) по истечении 30 (тридцати) календарных дней </w:t>
      </w:r>
      <w:proofErr w:type="gramStart"/>
      <w:r w:rsidRPr="00170D03">
        <w:rPr>
          <w:lang w:eastAsia="ar-SA"/>
        </w:rPr>
        <w:t>с даты получения</w:t>
      </w:r>
      <w:proofErr w:type="gramEnd"/>
      <w:r w:rsidRPr="00170D03">
        <w:rPr>
          <w:lang w:eastAsia="ar-SA"/>
        </w:rPr>
        <w:t xml:space="preserve"> Арендатором уведомления Арендодателя об отказе от Договора и его расторжении.</w:t>
      </w:r>
    </w:p>
    <w:p w:rsidR="00132083" w:rsidRDefault="00132083" w:rsidP="00132083">
      <w:pPr>
        <w:ind w:firstLine="720"/>
        <w:jc w:val="both"/>
        <w:rPr>
          <w:lang w:eastAsia="ar-SA"/>
        </w:rPr>
      </w:pPr>
      <w:r w:rsidRPr="00170D03">
        <w:rPr>
          <w:lang w:eastAsia="ar-SA"/>
        </w:rPr>
        <w:t xml:space="preserve">Арендатор вправе, в одностороннем внесудебном порядке, без объяснения причин, отказаться от исполнения Договора и досрочно расторгнуть, письменно уведомив об этом Арендодателя и Залогодержателя.  Договор будет считаться прекращенным (расторгнутым) по истечении 30 (тридцати) календарных дней </w:t>
      </w:r>
      <w:proofErr w:type="gramStart"/>
      <w:r w:rsidRPr="00170D03">
        <w:rPr>
          <w:lang w:eastAsia="ar-SA"/>
        </w:rPr>
        <w:t>с даты получения</w:t>
      </w:r>
      <w:proofErr w:type="gramEnd"/>
      <w:r w:rsidRPr="00170D03">
        <w:rPr>
          <w:lang w:eastAsia="ar-SA"/>
        </w:rPr>
        <w:t xml:space="preserve"> Арендодателем уведомления Арендатора об отказе от Договора и его расторжении.</w:t>
      </w:r>
    </w:p>
    <w:p w:rsidR="0091623E" w:rsidRPr="0091623E" w:rsidRDefault="00132083" w:rsidP="00593A97">
      <w:pPr>
        <w:ind w:firstLine="720"/>
        <w:jc w:val="both"/>
        <w:rPr>
          <w:b/>
          <w:lang w:eastAsia="ar-SA"/>
        </w:rPr>
      </w:pPr>
      <w:r>
        <w:rPr>
          <w:lang w:eastAsia="ar-SA"/>
        </w:rPr>
        <w:t>Предложения о намерении заключить договор аренды с указанием ежемесячной арендной платы прошу направить по адресу</w:t>
      </w:r>
      <w:r w:rsidRPr="0048466C">
        <w:rPr>
          <w:lang w:eastAsia="ar-SA"/>
        </w:rPr>
        <w:t xml:space="preserve"> электронной почты:</w:t>
      </w:r>
      <w:r>
        <w:rPr>
          <w:lang w:eastAsia="ar-SA"/>
        </w:rPr>
        <w:t xml:space="preserve"> </w:t>
      </w:r>
      <w:hyperlink r:id="rId8" w:history="1">
        <w:r w:rsidR="0091623E" w:rsidRPr="0091623E">
          <w:rPr>
            <w:b/>
            <w:lang w:eastAsia="ar-SA"/>
          </w:rPr>
          <w:t>sut-irina@mail.ru</w:t>
        </w:r>
      </w:hyperlink>
      <w:r w:rsidR="0091623E" w:rsidRPr="0091623E">
        <w:rPr>
          <w:b/>
          <w:lang w:eastAsia="ar-SA"/>
        </w:rPr>
        <w:t xml:space="preserve">;  </w:t>
      </w:r>
      <w:hyperlink r:id="rId9" w:history="1">
        <w:r w:rsidR="0091623E" w:rsidRPr="0091623E">
          <w:rPr>
            <w:b/>
            <w:lang w:eastAsia="ar-SA"/>
          </w:rPr>
          <w:t>unp36@yandex.ru</w:t>
        </w:r>
      </w:hyperlink>
      <w:r>
        <w:t>.</w:t>
      </w:r>
    </w:p>
    <w:p w:rsidR="00132083" w:rsidRPr="0048466C" w:rsidRDefault="00132083" w:rsidP="00132083">
      <w:pPr>
        <w:ind w:firstLine="720"/>
        <w:jc w:val="both"/>
      </w:pPr>
      <w:r w:rsidRPr="0048466C">
        <w:rPr>
          <w:lang w:eastAsia="ar-SA"/>
        </w:rPr>
        <w:t>Заключение договора аренды на предложенных условиях возможно после согласования с Залогодержателем в соответствии с п.1 ст. 18.1 ФЗ «О несостоятельности (банкротстве)» №127-ФЗ от 26.10.2002.</w:t>
      </w:r>
    </w:p>
    <w:p w:rsidR="00092DA6" w:rsidRDefault="00092DA6" w:rsidP="00593A97">
      <w:pPr>
        <w:pStyle w:val="indent"/>
        <w:spacing w:before="0" w:after="0" w:line="276" w:lineRule="auto"/>
        <w:ind w:firstLine="0"/>
        <w:contextualSpacing/>
      </w:pPr>
    </w:p>
    <w:p w:rsidR="00820631" w:rsidRDefault="00820631" w:rsidP="00353CD3">
      <w:pPr>
        <w:pStyle w:val="indent"/>
        <w:spacing w:before="0" w:after="0"/>
        <w:ind w:firstLine="0"/>
        <w:contextualSpacing/>
        <w:jc w:val="left"/>
        <w:rPr>
          <w:sz w:val="22"/>
          <w:szCs w:val="22"/>
        </w:rPr>
      </w:pPr>
    </w:p>
    <w:p w:rsidR="00920FAE" w:rsidRDefault="00920FAE" w:rsidP="00353CD3">
      <w:pPr>
        <w:pStyle w:val="indent"/>
        <w:spacing w:before="0" w:after="0"/>
        <w:ind w:firstLine="0"/>
        <w:contextualSpacing/>
        <w:jc w:val="left"/>
        <w:rPr>
          <w:sz w:val="22"/>
          <w:szCs w:val="22"/>
        </w:rPr>
      </w:pPr>
    </w:p>
    <w:p w:rsidR="003D495D" w:rsidRDefault="003D495D" w:rsidP="00353CD3">
      <w:pPr>
        <w:pStyle w:val="indent"/>
        <w:spacing w:before="0" w:after="0"/>
        <w:ind w:firstLine="0"/>
        <w:contextualSpacing/>
        <w:jc w:val="left"/>
        <w:rPr>
          <w:sz w:val="22"/>
          <w:szCs w:val="22"/>
        </w:rPr>
      </w:pPr>
    </w:p>
    <w:sectPr w:rsidR="003D495D" w:rsidSect="008B5DBD">
      <w:footerReference w:type="default" r:id="rId10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30" w:rsidRDefault="00785C30" w:rsidP="003F6D8A">
      <w:r>
        <w:separator/>
      </w:r>
    </w:p>
  </w:endnote>
  <w:endnote w:type="continuationSeparator" w:id="0">
    <w:p w:rsidR="00785C30" w:rsidRDefault="00785C30" w:rsidP="003F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4251"/>
      <w:docPartObj>
        <w:docPartGallery w:val="Page Numbers (Bottom of Page)"/>
        <w:docPartUnique/>
      </w:docPartObj>
    </w:sdtPr>
    <w:sdtContent>
      <w:p w:rsidR="00672A89" w:rsidRDefault="003558A7">
        <w:pPr>
          <w:pStyle w:val="a7"/>
          <w:jc w:val="center"/>
        </w:pPr>
        <w:fldSimple w:instr=" PAGE   \* MERGEFORMAT ">
          <w:r w:rsidR="00132083">
            <w:rPr>
              <w:noProof/>
            </w:rPr>
            <w:t>2</w:t>
          </w:r>
        </w:fldSimple>
      </w:p>
    </w:sdtContent>
  </w:sdt>
  <w:p w:rsidR="00672A89" w:rsidRDefault="00672A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30" w:rsidRDefault="00785C30" w:rsidP="003F6D8A">
      <w:r>
        <w:separator/>
      </w:r>
    </w:p>
  </w:footnote>
  <w:footnote w:type="continuationSeparator" w:id="0">
    <w:p w:rsidR="00785C30" w:rsidRDefault="00785C30" w:rsidP="003F6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03A"/>
    <w:multiLevelType w:val="hybridMultilevel"/>
    <w:tmpl w:val="FF5E794E"/>
    <w:lvl w:ilvl="0" w:tplc="1DAE0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614"/>
    <w:multiLevelType w:val="hybridMultilevel"/>
    <w:tmpl w:val="4AA4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8D5"/>
    <w:multiLevelType w:val="hybridMultilevel"/>
    <w:tmpl w:val="9B52375E"/>
    <w:lvl w:ilvl="0" w:tplc="6364696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C50853"/>
    <w:multiLevelType w:val="hybridMultilevel"/>
    <w:tmpl w:val="D256A870"/>
    <w:lvl w:ilvl="0" w:tplc="019CF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85613"/>
    <w:multiLevelType w:val="hybridMultilevel"/>
    <w:tmpl w:val="02CA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81DD2"/>
    <w:multiLevelType w:val="hybridMultilevel"/>
    <w:tmpl w:val="D29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10A74"/>
    <w:multiLevelType w:val="hybridMultilevel"/>
    <w:tmpl w:val="12C6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F2840"/>
    <w:multiLevelType w:val="hybridMultilevel"/>
    <w:tmpl w:val="A1F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26E52"/>
    <w:multiLevelType w:val="hybridMultilevel"/>
    <w:tmpl w:val="B27C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D24E7"/>
    <w:multiLevelType w:val="hybridMultilevel"/>
    <w:tmpl w:val="3FFC1976"/>
    <w:lvl w:ilvl="0" w:tplc="350441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auto"/>
      </w:rPr>
    </w:lvl>
    <w:lvl w:ilvl="1" w:tplc="46EC33FC">
      <w:start w:val="1"/>
      <w:numFmt w:val="decimal"/>
      <w:lvlText w:val="%2."/>
      <w:lvlJc w:val="left"/>
      <w:pPr>
        <w:tabs>
          <w:tab w:val="num" w:pos="2835"/>
        </w:tabs>
        <w:ind w:left="2835" w:hanging="103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EBA2EBD"/>
    <w:multiLevelType w:val="hybridMultilevel"/>
    <w:tmpl w:val="6FEE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80C2A"/>
    <w:multiLevelType w:val="hybridMultilevel"/>
    <w:tmpl w:val="25CEB576"/>
    <w:lvl w:ilvl="0" w:tplc="6A443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8F6"/>
    <w:rsid w:val="00007D6E"/>
    <w:rsid w:val="0001029B"/>
    <w:rsid w:val="00080017"/>
    <w:rsid w:val="00092DA6"/>
    <w:rsid w:val="00095B95"/>
    <w:rsid w:val="000A3A18"/>
    <w:rsid w:val="000B0798"/>
    <w:rsid w:val="000C531F"/>
    <w:rsid w:val="000C680A"/>
    <w:rsid w:val="000F0C7E"/>
    <w:rsid w:val="000F2069"/>
    <w:rsid w:val="00132083"/>
    <w:rsid w:val="001337C2"/>
    <w:rsid w:val="00142D52"/>
    <w:rsid w:val="001452E1"/>
    <w:rsid w:val="00152450"/>
    <w:rsid w:val="0018601C"/>
    <w:rsid w:val="00190BF9"/>
    <w:rsid w:val="001967DF"/>
    <w:rsid w:val="001A0A72"/>
    <w:rsid w:val="001A37E5"/>
    <w:rsid w:val="001C188A"/>
    <w:rsid w:val="001F28AA"/>
    <w:rsid w:val="002050B1"/>
    <w:rsid w:val="00255A75"/>
    <w:rsid w:val="00264A09"/>
    <w:rsid w:val="00284100"/>
    <w:rsid w:val="002873C1"/>
    <w:rsid w:val="00295541"/>
    <w:rsid w:val="002A661F"/>
    <w:rsid w:val="002C20F7"/>
    <w:rsid w:val="002D03E1"/>
    <w:rsid w:val="002D494C"/>
    <w:rsid w:val="00305F94"/>
    <w:rsid w:val="003411D5"/>
    <w:rsid w:val="003479CB"/>
    <w:rsid w:val="00353CD3"/>
    <w:rsid w:val="003558A7"/>
    <w:rsid w:val="00357378"/>
    <w:rsid w:val="003963C8"/>
    <w:rsid w:val="003A3777"/>
    <w:rsid w:val="003A5594"/>
    <w:rsid w:val="003B2CD9"/>
    <w:rsid w:val="003D495D"/>
    <w:rsid w:val="003E381F"/>
    <w:rsid w:val="003E3E5F"/>
    <w:rsid w:val="003E71F9"/>
    <w:rsid w:val="003F6D8A"/>
    <w:rsid w:val="003F7E0D"/>
    <w:rsid w:val="00401D09"/>
    <w:rsid w:val="00420189"/>
    <w:rsid w:val="00427A9F"/>
    <w:rsid w:val="00433491"/>
    <w:rsid w:val="00450689"/>
    <w:rsid w:val="00466EC5"/>
    <w:rsid w:val="00491025"/>
    <w:rsid w:val="004A1C32"/>
    <w:rsid w:val="004B785A"/>
    <w:rsid w:val="004C0891"/>
    <w:rsid w:val="004D407D"/>
    <w:rsid w:val="004D60AF"/>
    <w:rsid w:val="004E2F2E"/>
    <w:rsid w:val="004F4403"/>
    <w:rsid w:val="00505DDA"/>
    <w:rsid w:val="00517B55"/>
    <w:rsid w:val="00523DC1"/>
    <w:rsid w:val="00526911"/>
    <w:rsid w:val="00547E5E"/>
    <w:rsid w:val="00560598"/>
    <w:rsid w:val="00582289"/>
    <w:rsid w:val="00587727"/>
    <w:rsid w:val="00593A97"/>
    <w:rsid w:val="005A3E5F"/>
    <w:rsid w:val="005A4BE3"/>
    <w:rsid w:val="005A6DCE"/>
    <w:rsid w:val="005B5D9C"/>
    <w:rsid w:val="005C7BEB"/>
    <w:rsid w:val="005E1D80"/>
    <w:rsid w:val="005F4409"/>
    <w:rsid w:val="005F6CEF"/>
    <w:rsid w:val="0060064B"/>
    <w:rsid w:val="00602CBA"/>
    <w:rsid w:val="00604DA4"/>
    <w:rsid w:val="00636E7C"/>
    <w:rsid w:val="006378F6"/>
    <w:rsid w:val="00640109"/>
    <w:rsid w:val="00643ECB"/>
    <w:rsid w:val="006610A8"/>
    <w:rsid w:val="00663444"/>
    <w:rsid w:val="00663AA4"/>
    <w:rsid w:val="00672A89"/>
    <w:rsid w:val="00675DA2"/>
    <w:rsid w:val="00682DFE"/>
    <w:rsid w:val="006A08CD"/>
    <w:rsid w:val="006A249C"/>
    <w:rsid w:val="006B6683"/>
    <w:rsid w:val="006D273E"/>
    <w:rsid w:val="006E29DB"/>
    <w:rsid w:val="006F6119"/>
    <w:rsid w:val="0070212B"/>
    <w:rsid w:val="00711941"/>
    <w:rsid w:val="00723E41"/>
    <w:rsid w:val="007278A8"/>
    <w:rsid w:val="007447A1"/>
    <w:rsid w:val="00753A7C"/>
    <w:rsid w:val="007747DA"/>
    <w:rsid w:val="0078566E"/>
    <w:rsid w:val="00785C30"/>
    <w:rsid w:val="007B0C1B"/>
    <w:rsid w:val="007B3ABD"/>
    <w:rsid w:val="007D6DFF"/>
    <w:rsid w:val="00820631"/>
    <w:rsid w:val="0082472F"/>
    <w:rsid w:val="008248D3"/>
    <w:rsid w:val="0083233A"/>
    <w:rsid w:val="008349B7"/>
    <w:rsid w:val="00837AE3"/>
    <w:rsid w:val="008410D1"/>
    <w:rsid w:val="00857039"/>
    <w:rsid w:val="00874FF4"/>
    <w:rsid w:val="008770BD"/>
    <w:rsid w:val="00891507"/>
    <w:rsid w:val="00892B57"/>
    <w:rsid w:val="00895F57"/>
    <w:rsid w:val="008A55D0"/>
    <w:rsid w:val="008B5DBD"/>
    <w:rsid w:val="008C3C4C"/>
    <w:rsid w:val="008F5ADF"/>
    <w:rsid w:val="008F740B"/>
    <w:rsid w:val="00911D4A"/>
    <w:rsid w:val="00912D00"/>
    <w:rsid w:val="0091623E"/>
    <w:rsid w:val="00920FAE"/>
    <w:rsid w:val="009226F9"/>
    <w:rsid w:val="00935995"/>
    <w:rsid w:val="00936471"/>
    <w:rsid w:val="009753EE"/>
    <w:rsid w:val="009B4887"/>
    <w:rsid w:val="009B6B2D"/>
    <w:rsid w:val="009C2684"/>
    <w:rsid w:val="009D114C"/>
    <w:rsid w:val="009E4550"/>
    <w:rsid w:val="00A100F1"/>
    <w:rsid w:val="00A14DFF"/>
    <w:rsid w:val="00A23E6B"/>
    <w:rsid w:val="00A34EF7"/>
    <w:rsid w:val="00A47F4A"/>
    <w:rsid w:val="00A501CF"/>
    <w:rsid w:val="00A50BB2"/>
    <w:rsid w:val="00A61710"/>
    <w:rsid w:val="00A7486E"/>
    <w:rsid w:val="00A9048A"/>
    <w:rsid w:val="00AB675F"/>
    <w:rsid w:val="00AC28AB"/>
    <w:rsid w:val="00AC432C"/>
    <w:rsid w:val="00AF340F"/>
    <w:rsid w:val="00B105F2"/>
    <w:rsid w:val="00B40F50"/>
    <w:rsid w:val="00B43D82"/>
    <w:rsid w:val="00B45BBE"/>
    <w:rsid w:val="00B772D6"/>
    <w:rsid w:val="00BD44FF"/>
    <w:rsid w:val="00BF0230"/>
    <w:rsid w:val="00BF762E"/>
    <w:rsid w:val="00C02686"/>
    <w:rsid w:val="00C65A20"/>
    <w:rsid w:val="00C91AF2"/>
    <w:rsid w:val="00CA0BF8"/>
    <w:rsid w:val="00CA7B2F"/>
    <w:rsid w:val="00CC68DB"/>
    <w:rsid w:val="00CD21D0"/>
    <w:rsid w:val="00CD4C72"/>
    <w:rsid w:val="00D029C8"/>
    <w:rsid w:val="00D10EA9"/>
    <w:rsid w:val="00D22D96"/>
    <w:rsid w:val="00D74A20"/>
    <w:rsid w:val="00D76B9A"/>
    <w:rsid w:val="00D82CB6"/>
    <w:rsid w:val="00DC1B40"/>
    <w:rsid w:val="00DD21E1"/>
    <w:rsid w:val="00DD40FC"/>
    <w:rsid w:val="00DD5639"/>
    <w:rsid w:val="00DE6F1C"/>
    <w:rsid w:val="00DF761D"/>
    <w:rsid w:val="00DF7764"/>
    <w:rsid w:val="00E02ABC"/>
    <w:rsid w:val="00E14EE7"/>
    <w:rsid w:val="00E209FA"/>
    <w:rsid w:val="00E352C0"/>
    <w:rsid w:val="00E363D8"/>
    <w:rsid w:val="00E43C80"/>
    <w:rsid w:val="00E46898"/>
    <w:rsid w:val="00E56208"/>
    <w:rsid w:val="00E6036D"/>
    <w:rsid w:val="00E77CE4"/>
    <w:rsid w:val="00E81D9E"/>
    <w:rsid w:val="00E91593"/>
    <w:rsid w:val="00EA3828"/>
    <w:rsid w:val="00EC1901"/>
    <w:rsid w:val="00ED4EDF"/>
    <w:rsid w:val="00EE3D7E"/>
    <w:rsid w:val="00EE40C8"/>
    <w:rsid w:val="00F04E80"/>
    <w:rsid w:val="00F33E07"/>
    <w:rsid w:val="00F37EC8"/>
    <w:rsid w:val="00F419A9"/>
    <w:rsid w:val="00F4768E"/>
    <w:rsid w:val="00F51F1A"/>
    <w:rsid w:val="00F972D6"/>
    <w:rsid w:val="00FA0695"/>
    <w:rsid w:val="00FC2A30"/>
    <w:rsid w:val="00FE45D6"/>
    <w:rsid w:val="00F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9B7"/>
    <w:pPr>
      <w:spacing w:before="240" w:after="240"/>
    </w:pPr>
  </w:style>
  <w:style w:type="character" w:styleId="a4">
    <w:name w:val="Hyperlink"/>
    <w:uiPriority w:val="99"/>
    <w:unhideWhenUsed/>
    <w:rsid w:val="008349B7"/>
    <w:rPr>
      <w:color w:val="0000FF"/>
      <w:u w:val="single"/>
    </w:rPr>
  </w:style>
  <w:style w:type="paragraph" w:customStyle="1" w:styleId="indent">
    <w:name w:val="indent"/>
    <w:basedOn w:val="a"/>
    <w:rsid w:val="00AF340F"/>
    <w:pPr>
      <w:spacing w:before="240" w:after="240"/>
      <w:ind w:firstLine="708"/>
      <w:jc w:val="both"/>
    </w:pPr>
  </w:style>
  <w:style w:type="paragraph" w:customStyle="1" w:styleId="ConsPlusNormal">
    <w:name w:val="ConsPlusNormal"/>
    <w:rsid w:val="0078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82C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6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6D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37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CA7B2F"/>
    <w:pPr>
      <w:spacing w:after="120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A7B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610A8"/>
  </w:style>
  <w:style w:type="table" w:styleId="ac">
    <w:name w:val="Table Grid"/>
    <w:basedOn w:val="a1"/>
    <w:uiPriority w:val="59"/>
    <w:rsid w:val="0083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9B7"/>
    <w:pPr>
      <w:spacing w:before="240" w:after="240"/>
    </w:pPr>
  </w:style>
  <w:style w:type="character" w:styleId="a4">
    <w:name w:val="Hyperlink"/>
    <w:uiPriority w:val="99"/>
    <w:unhideWhenUsed/>
    <w:rsid w:val="008349B7"/>
    <w:rPr>
      <w:color w:val="0000FF"/>
      <w:u w:val="single"/>
    </w:rPr>
  </w:style>
  <w:style w:type="paragraph" w:customStyle="1" w:styleId="indent">
    <w:name w:val="indent"/>
    <w:basedOn w:val="a"/>
    <w:rsid w:val="00AF340F"/>
    <w:pPr>
      <w:spacing w:before="240" w:after="240"/>
      <w:ind w:firstLine="708"/>
      <w:jc w:val="both"/>
    </w:pPr>
  </w:style>
  <w:style w:type="paragraph" w:customStyle="1" w:styleId="ConsPlusNormal">
    <w:name w:val="ConsPlusNormal"/>
    <w:rsid w:val="0078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-ir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p3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np3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141</cp:revision>
  <cp:lastPrinted>2020-09-07T11:58:00Z</cp:lastPrinted>
  <dcterms:created xsi:type="dcterms:W3CDTF">2016-08-26T15:15:00Z</dcterms:created>
  <dcterms:modified xsi:type="dcterms:W3CDTF">2021-03-29T11:34:00Z</dcterms:modified>
</cp:coreProperties>
</file>