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A8" w:rsidRPr="009E39A8" w:rsidRDefault="009E39A8" w:rsidP="009E39A8">
      <w:pPr>
        <w:shd w:val="clear" w:color="auto" w:fill="FFFFFF"/>
        <w:spacing w:after="0" w:line="169" w:lineRule="atLeast"/>
        <w:jc w:val="center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  <w:t>Уважаемые коллеги!</w:t>
      </w:r>
    </w:p>
    <w:p w:rsidR="009E39A8" w:rsidRPr="009E39A8" w:rsidRDefault="009E39A8" w:rsidP="009E39A8">
      <w:pPr>
        <w:shd w:val="clear" w:color="auto" w:fill="FFFFFF"/>
        <w:spacing w:after="0" w:line="169" w:lineRule="atLeast"/>
        <w:jc w:val="center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Calibri" w:eastAsia="Times New Roman" w:hAnsi="Calibri" w:cs="Calibri"/>
          <w:color w:val="2C2D2E"/>
          <w:lang w:eastAsia="ru-RU"/>
        </w:rPr>
        <w:t> </w:t>
      </w:r>
    </w:p>
    <w:p w:rsidR="009E39A8" w:rsidRPr="009E39A8" w:rsidRDefault="009E39A8" w:rsidP="009E39A8">
      <w:pPr>
        <w:shd w:val="clear" w:color="auto" w:fill="FFFFFF"/>
        <w:spacing w:after="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Calibri" w:eastAsia="Times New Roman" w:hAnsi="Calibri" w:cs="Calibri"/>
          <w:color w:val="2C2D2E"/>
          <w:lang w:eastAsia="ru-RU"/>
        </w:rPr>
        <w:t> </w:t>
      </w:r>
    </w:p>
    <w:p w:rsidR="009E39A8" w:rsidRPr="009E39A8" w:rsidRDefault="009E39A8" w:rsidP="009E39A8">
      <w:pPr>
        <w:shd w:val="clear" w:color="auto" w:fill="FFFFFF"/>
        <w:spacing w:after="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proofErr w:type="gramStart"/>
      <w:r w:rsidRPr="009E39A8"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  <w:t>01 февраля 2021 года вступили в силу положения</w:t>
      </w:r>
      <w:r w:rsidRPr="009E39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Федерального закона от 13.07.2020 N 202-ФЗ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предусматривающие внесение изменений в Федеральный закон «О несостоятельности (банкротстве)», </w:t>
      </w:r>
      <w:r w:rsidRPr="009E39A8"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  <w:t>согласно которым</w:t>
      </w:r>
      <w:r w:rsidRPr="009E39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9E39A8"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  <w:t>устанавливается дополнительное условие аккредитации Публично-правовой компанией "Фонд защиты</w:t>
      </w:r>
      <w:proofErr w:type="gramEnd"/>
      <w:r w:rsidRPr="009E39A8"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  <w:t xml:space="preserve"> прав граждан — участников долевого строительства"</w:t>
      </w:r>
      <w:r w:rsidRPr="009E39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(далее – Фонд) </w:t>
      </w:r>
      <w:r w:rsidRPr="009E39A8"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  <w:t>арбитражных управляющих</w:t>
      </w:r>
      <w:r w:rsidRPr="009E39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в качестве конкурсных управляющих (внешних управляющих) при банкротстве застройщика - </w:t>
      </w:r>
      <w:r w:rsidRPr="009E39A8"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  <w:t>прохождение арбитражным управляющим обучения по утвержденной Фондом программе.</w:t>
      </w:r>
    </w:p>
    <w:p w:rsidR="009E39A8" w:rsidRPr="009E39A8" w:rsidRDefault="009E39A8" w:rsidP="009E39A8">
      <w:pPr>
        <w:shd w:val="clear" w:color="auto" w:fill="FFFFFF"/>
        <w:spacing w:after="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Национальный Союз профессионалов антикризисного управления и Публично-правовая компания "Фонд защиты прав граждан — участников долевого строительства" в соответствии с Меморандумом о сотрудничестве осуществляют взаимодействие для реализации новых положений закона, в том числе в части подготовки арбитражных управляющих по утвержденной Фондом программе.</w:t>
      </w:r>
    </w:p>
    <w:p w:rsidR="009E39A8" w:rsidRPr="009E39A8" w:rsidRDefault="009E39A8" w:rsidP="009E39A8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Calibri" w:eastAsia="Times New Roman" w:hAnsi="Calibri" w:cs="Calibri"/>
          <w:color w:val="2C2D2E"/>
          <w:lang w:eastAsia="ru-RU"/>
        </w:rPr>
        <w:t> </w:t>
      </w:r>
    </w:p>
    <w:p w:rsidR="009E39A8" w:rsidRPr="009E39A8" w:rsidRDefault="009E39A8" w:rsidP="009E39A8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настоящее время в аккредитованной учебной организации АНО </w:t>
      </w:r>
      <w:proofErr w:type="gramStart"/>
      <w:r w:rsidRPr="009E39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</w:t>
      </w:r>
      <w:proofErr w:type="gramEnd"/>
      <w:r w:rsidRPr="009E39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proofErr w:type="gramStart"/>
      <w:r w:rsidRPr="009E39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БИЗНЕС-ШКОЛА</w:t>
      </w:r>
      <w:proofErr w:type="gramEnd"/>
      <w:r w:rsidRPr="009E39A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ЭКОНОМИКИ И АНТИКРИЗИСНОГО УПРАВЛЕНИЯ» формируется группа из желающих пройти обучение.</w:t>
      </w:r>
    </w:p>
    <w:p w:rsidR="009E39A8" w:rsidRPr="009E39A8" w:rsidRDefault="009E39A8" w:rsidP="009E39A8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  <w:t>Начало занятий в среду 18 мая 2022 года, возможна очная и дистанционная форма обучения. Экзамен проводится исключительно в очной форме (личное присутствие обязательно).</w:t>
      </w:r>
    </w:p>
    <w:p w:rsidR="009E39A8" w:rsidRPr="009E39A8" w:rsidRDefault="009E39A8" w:rsidP="009E39A8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Calibri" w:eastAsia="Times New Roman" w:hAnsi="Calibri" w:cs="Calibri"/>
          <w:color w:val="2C2D2E"/>
          <w:lang w:eastAsia="ru-RU"/>
        </w:rPr>
        <w:t> </w:t>
      </w:r>
    </w:p>
    <w:p w:rsidR="009E39A8" w:rsidRPr="009E39A8" w:rsidRDefault="009E39A8" w:rsidP="009E39A8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  <w:t>Вниманию арбитражных управляющих, у которых в 2022 году заканчивается срок аккредитации при Фонде: в текущем году формирование новых групп не планируется.</w:t>
      </w:r>
    </w:p>
    <w:p w:rsidR="009E39A8" w:rsidRPr="009E39A8" w:rsidRDefault="009E39A8" w:rsidP="009E39A8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Calibri" w:eastAsia="Times New Roman" w:hAnsi="Calibri" w:cs="Calibri"/>
          <w:color w:val="2C2D2E"/>
          <w:lang w:eastAsia="ru-RU"/>
        </w:rPr>
        <w:t> </w:t>
      </w:r>
    </w:p>
    <w:p w:rsidR="009E39A8" w:rsidRPr="009E39A8" w:rsidRDefault="009E39A8" w:rsidP="009E39A8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hyperlink r:id="rId4" w:tgtFrame="_blank" w:history="1">
        <w:r w:rsidRPr="009E39A8">
          <w:rPr>
            <w:rFonts w:ascii="Calibri" w:eastAsia="Times New Roman" w:hAnsi="Calibri" w:cs="Calibri"/>
            <w:color w:val="0000FF"/>
            <w:u w:val="single"/>
            <w:lang w:eastAsia="ru-RU"/>
          </w:rPr>
          <w:t>18 мая 2022 года НАЧАЛО ЗАНЯТИЙ ПО ПРОГРАММЕ ОБУЧЕНИЯ АРБИТРАЖНЫХ УПРАВЛЯЮЩИХ В КАЧЕСТВЕ КОНКУРСНЫХ УПРАВЛЯЮЩИХ (ВНЕШНИХ УПРАВЛЯЮЩИХ) ПРИ БАНКРОТСТВЕ ЗАСТРОЙЩИКА — НСПАУ (</w:t>
        </w:r>
        <w:proofErr w:type="spellStart"/>
        <w:r w:rsidRPr="009E39A8">
          <w:rPr>
            <w:rFonts w:ascii="Calibri" w:eastAsia="Times New Roman" w:hAnsi="Calibri" w:cs="Calibri"/>
            <w:color w:val="0000FF"/>
            <w:u w:val="single"/>
            <w:lang w:eastAsia="ru-RU"/>
          </w:rPr>
          <w:t>nspau.ru</w:t>
        </w:r>
        <w:proofErr w:type="spellEnd"/>
        <w:r w:rsidRPr="009E39A8">
          <w:rPr>
            <w:rFonts w:ascii="Calibri" w:eastAsia="Times New Roman" w:hAnsi="Calibri" w:cs="Calibri"/>
            <w:color w:val="0000FF"/>
            <w:u w:val="single"/>
            <w:lang w:eastAsia="ru-RU"/>
          </w:rPr>
          <w:t>)</w:t>
        </w:r>
      </w:hyperlink>
    </w:p>
    <w:p w:rsidR="009E39A8" w:rsidRPr="009E39A8" w:rsidRDefault="009E39A8" w:rsidP="009E39A8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Calibri" w:eastAsia="Times New Roman" w:hAnsi="Calibri" w:cs="Calibri"/>
          <w:color w:val="2C2D2E"/>
          <w:lang w:eastAsia="ru-RU"/>
        </w:rPr>
        <w:t> </w:t>
      </w:r>
    </w:p>
    <w:p w:rsidR="009E39A8" w:rsidRPr="009E39A8" w:rsidRDefault="009E39A8" w:rsidP="009E39A8">
      <w:pPr>
        <w:shd w:val="clear" w:color="auto" w:fill="FFFFFF"/>
        <w:spacing w:after="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9E39A8">
        <w:rPr>
          <w:rFonts w:ascii="Calibri" w:eastAsia="Times New Roman" w:hAnsi="Calibri" w:cs="Calibri"/>
          <w:color w:val="2C2D2E"/>
          <w:sz w:val="28"/>
          <w:szCs w:val="28"/>
          <w:lang w:eastAsia="ru-RU"/>
        </w:rPr>
        <w:t>Для прохождения обучения необходимо обратиться</w:t>
      </w:r>
      <w:proofErr w:type="gramStart"/>
      <w:r w:rsidRPr="009E39A8">
        <w:rPr>
          <w:rFonts w:ascii="Calibri" w:eastAsia="Times New Roman" w:hAnsi="Calibri" w:cs="Calibri"/>
          <w:color w:val="2C2D2E"/>
          <w:sz w:val="28"/>
          <w:szCs w:val="28"/>
          <w:lang w:eastAsia="ru-RU"/>
        </w:rPr>
        <w:t xml:space="preserve"> В</w:t>
      </w:r>
      <w:proofErr w:type="gramEnd"/>
      <w:r w:rsidRPr="009E39A8">
        <w:rPr>
          <w:rFonts w:ascii="Calibri" w:eastAsia="Times New Roman" w:hAnsi="Calibri" w:cs="Calibri"/>
          <w:color w:val="2C2D2E"/>
          <w:sz w:val="28"/>
          <w:szCs w:val="28"/>
          <w:lang w:eastAsia="ru-RU"/>
        </w:rPr>
        <w:t xml:space="preserve"> АНО ДО «БИЗНЕС-ШКОЛА ЭКОНОМИКИ И АНТИКРИЗИСНОГО УПРАВЛЕНИЯ». Подробная информация, в том числе договор об образовании, заявление, порядок прохождения и стоимость обучения размещены на официальном сайте данной организации.</w:t>
      </w:r>
    </w:p>
    <w:p w:rsidR="009E39A8" w:rsidRPr="009E39A8" w:rsidRDefault="009E39A8" w:rsidP="009E39A8">
      <w:pPr>
        <w:shd w:val="clear" w:color="auto" w:fill="FFFFFF"/>
        <w:spacing w:after="0" w:line="173" w:lineRule="atLeast"/>
        <w:jc w:val="both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9E39A8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 </w:t>
      </w:r>
    </w:p>
    <w:p w:rsidR="009E39A8" w:rsidRPr="009E39A8" w:rsidRDefault="009E39A8" w:rsidP="009E39A8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Calibri"/>
          <w:color w:val="2C2D2E"/>
          <w:lang w:eastAsia="ru-RU"/>
        </w:rPr>
      </w:pPr>
      <w:hyperlink r:id="rId5" w:tgtFrame="_blank" w:history="1">
        <w:r w:rsidRPr="009E39A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Банкротство застройщиков (</w:t>
        </w:r>
        <w:proofErr w:type="spellStart"/>
        <w:r w:rsidRPr="009E39A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ieay.ru</w:t>
        </w:r>
        <w:proofErr w:type="spellEnd"/>
        <w:r w:rsidRPr="009E39A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)</w:t>
        </w:r>
      </w:hyperlink>
    </w:p>
    <w:p w:rsidR="009E39A8" w:rsidRPr="009E39A8" w:rsidRDefault="009E39A8" w:rsidP="009E3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9E39A8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 </w:t>
      </w:r>
    </w:p>
    <w:p w:rsidR="009E39A8" w:rsidRPr="009E39A8" w:rsidRDefault="009E39A8" w:rsidP="009E3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9E39A8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 </w:t>
      </w:r>
    </w:p>
    <w:p w:rsidR="009E39A8" w:rsidRPr="009E39A8" w:rsidRDefault="009E39A8" w:rsidP="009E3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9E39A8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-- </w:t>
      </w:r>
    </w:p>
    <w:p w:rsidR="009E39A8" w:rsidRPr="009E39A8" w:rsidRDefault="009E39A8" w:rsidP="009E3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9E39A8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С Уважением,</w:t>
      </w:r>
    </w:p>
    <w:p w:rsidR="009E39A8" w:rsidRPr="009E39A8" w:rsidRDefault="009E39A8" w:rsidP="009E3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9E39A8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Аппарат НСПАУ</w:t>
      </w:r>
    </w:p>
    <w:p w:rsidR="009E39A8" w:rsidRPr="009E39A8" w:rsidRDefault="009E39A8" w:rsidP="009E3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9E39A8">
        <w:rPr>
          <w:rFonts w:ascii="Arial" w:eastAsia="Times New Roman" w:hAnsi="Arial" w:cs="Arial"/>
          <w:color w:val="2C2D2E"/>
          <w:sz w:val="15"/>
          <w:lang w:eastAsia="ru-RU"/>
        </w:rPr>
        <w:t>8 (985) 54 77</w:t>
      </w:r>
      <w:r>
        <w:rPr>
          <w:rFonts w:ascii="Arial" w:eastAsia="Times New Roman" w:hAnsi="Arial" w:cs="Arial"/>
          <w:color w:val="2C2D2E"/>
          <w:sz w:val="15"/>
          <w:lang w:eastAsia="ru-RU"/>
        </w:rPr>
        <w:t> </w:t>
      </w:r>
      <w:r w:rsidRPr="009E39A8">
        <w:rPr>
          <w:rFonts w:ascii="Arial" w:eastAsia="Times New Roman" w:hAnsi="Arial" w:cs="Arial"/>
          <w:color w:val="2C2D2E"/>
          <w:sz w:val="15"/>
          <w:lang w:eastAsia="ru-RU"/>
        </w:rPr>
        <w:t>999</w:t>
      </w:r>
    </w:p>
    <w:p w:rsidR="00220A92" w:rsidRDefault="00220A92"/>
    <w:sectPr w:rsidR="00220A92" w:rsidSect="009E39A8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A8"/>
    <w:rsid w:val="00220A92"/>
    <w:rsid w:val="009E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9A8"/>
    <w:rPr>
      <w:b/>
      <w:bCs/>
    </w:rPr>
  </w:style>
  <w:style w:type="character" w:styleId="a4">
    <w:name w:val="Hyperlink"/>
    <w:basedOn w:val="a0"/>
    <w:uiPriority w:val="99"/>
    <w:semiHidden/>
    <w:unhideWhenUsed/>
    <w:rsid w:val="009E39A8"/>
    <w:rPr>
      <w:color w:val="0000FF"/>
      <w:u w:val="single"/>
    </w:rPr>
  </w:style>
  <w:style w:type="character" w:customStyle="1" w:styleId="js-phone-number">
    <w:name w:val="js-phone-number"/>
    <w:basedOn w:val="a0"/>
    <w:rsid w:val="009E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4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04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62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19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50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437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130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386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214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eay.ru/kursy-povysheniya-kvalifikaczii-au/bankrotstvo-zastrojshhikov/" TargetMode="External"/><Relationship Id="rId4" Type="http://schemas.openxmlformats.org/officeDocument/2006/relationships/hyperlink" Target="https://nspau.ru/?p=2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2022-04-05T15:13:00Z</dcterms:created>
  <dcterms:modified xsi:type="dcterms:W3CDTF">2022-04-05T15:18:00Z</dcterms:modified>
</cp:coreProperties>
</file>