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>Управление Росреестра по  Пермскому краю просит довести до сведения</w:t>
      </w:r>
      <w:r>
        <w:rPr>
          <w:rFonts w:ascii="Times New Roman" w:hAnsi="Times New Roman" w:cs="Times New Roman"/>
        </w:rPr>
        <w:t xml:space="preserve"> </w:t>
      </w:r>
      <w:r w:rsidRPr="0098640A">
        <w:rPr>
          <w:rFonts w:ascii="Times New Roman" w:hAnsi="Times New Roman" w:cs="Times New Roman"/>
        </w:rPr>
        <w:t xml:space="preserve">арбитражных управляющих следующую информацию.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В силу п. 4 ст. 20.3 Закона о банкротстве при проведении процедур, применяемых в деле о банкротстве, арбитражный управляющий обязан действовать добросовестно и разумно в интересах должника, кредиторов и общества.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8640A">
        <w:rPr>
          <w:rFonts w:ascii="Times New Roman" w:hAnsi="Times New Roman" w:cs="Times New Roman"/>
        </w:rPr>
        <w:t xml:space="preserve">В соответствии с п. 1 ст. 129 Закона о банкротстве с  даты утверждения конкурсного управляющего до даты прекращения производства по делу о банкротстве, или заключения мирового соглашения, или отстранения конкурсного управляющего он осуществляет полномочия руководителя должника и иных органов управления должника, а также собственника имущества должника - унитарного предприятия в пределах, в порядке и на условиях, которые установлены настоящим Федеральным законом. </w:t>
      </w:r>
      <w:proofErr w:type="gramEnd"/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В соответствии с п. 2 ст. 6 Федерального закона от 29.11.2007 № 282-ФЗ «Об официальном статистическом учете и системе государственной статистики в Российской Федерации» (далее  –  Закон о статистическом учете), федеральное статистическое наблюдение проводится в отношении респондентов, которыми являются созданные на территории Российской Федерации, в том числе, юридические лица.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В силу положений ст. 8 Закона о статистическом учете респонденты, в том числе, юридические лица обязаны предоставлять  субъектам  официального статистического учета в установленном порядке первичные статистические данные. </w:t>
      </w:r>
    </w:p>
    <w:p w:rsidR="0098640A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8640A">
        <w:rPr>
          <w:rFonts w:ascii="Times New Roman" w:hAnsi="Times New Roman" w:cs="Times New Roman"/>
        </w:rPr>
        <w:t>На основании пункта 3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утвержденного постановлением Правительства Российской Федерации от 18.08.2008 № 620 (далее – Положение), первичные статистические данные предоставляются в обязательном порядке безвозмездно субъектам официального статистического учета респондентами - созданными на территории Российской Федерации юридическими лицами, органами государственной власти и органами местного самоуправления, филиалами, представительствами</w:t>
      </w:r>
      <w:proofErr w:type="gramEnd"/>
      <w:r w:rsidRPr="0098640A">
        <w:rPr>
          <w:rFonts w:ascii="Times New Roman" w:hAnsi="Times New Roman" w:cs="Times New Roman"/>
        </w:rPr>
        <w:t xml:space="preserve"> и подразделениями действующих на территории Российской Федерации иностранных организаций. 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8640A">
        <w:rPr>
          <w:rFonts w:ascii="Times New Roman" w:hAnsi="Times New Roman" w:cs="Times New Roman"/>
        </w:rPr>
        <w:t xml:space="preserve">соответствии с п. 4 Положения первичные статистические данные предоставляются респондентами по утвержденным формам федерального статистического наблюдения в соответствии с указаниями по их заполнению по адресам, в сроки и с периодичностью, которые указаны на бланках этих форм.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Согласно п. 5 Положения руководитель юридического лица назначает должностных лиц, уполномоченных предоставлять статистическую информацию (первичные статистические данные) от имени юридического лица. </w:t>
      </w:r>
    </w:p>
    <w:p w:rsid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Формы федерального статистического наблюдения и указания по их заполнению утверждаются Федеральной службой государственной статистики по представлению субъектов официального статистического учета, если иное не установлено федеральными законами. </w:t>
      </w:r>
    </w:p>
    <w:p w:rsidR="0098640A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8640A">
        <w:rPr>
          <w:rFonts w:ascii="Times New Roman" w:hAnsi="Times New Roman" w:cs="Times New Roman"/>
        </w:rPr>
        <w:t>Приказом Федеральной службы  государственной статистики от 06.08.2018  № 485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  утверждена форма федерального государственного статистического наблюдения № 3-Ф «Сведения о просроченной задолженности по заработной плате», сведения по которой заполняются по состоянию на 1 число каждого месяца и предоставляются в территориальный орган Росстата по месту 3 своего нахождения</w:t>
      </w:r>
      <w:proofErr w:type="gramEnd"/>
      <w:r w:rsidRPr="0098640A">
        <w:rPr>
          <w:rFonts w:ascii="Times New Roman" w:hAnsi="Times New Roman" w:cs="Times New Roman"/>
        </w:rPr>
        <w:t xml:space="preserve"> на следующий день после отчетной даты юридическими лицами при наличии просроченной задолженности по заработной плате работникам. </w:t>
      </w:r>
    </w:p>
    <w:p w:rsidR="0098640A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Организации-банкроты, на которых введено конкурсное производство, не освобождаются от предоставления сведений по данной форме. </w:t>
      </w:r>
    </w:p>
    <w:p w:rsidR="0098640A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Следовательно, осуществляя полномочия руководителя должника, арбитражный управляющий обязан, в том числе, своевременно предоставлять в территориальный орган Росстата по месту нахождения должника необходимую, установленную действующим законодательством статистическую отчетность, в том числе сведения о просроченной задолженности по заработной плате. </w:t>
      </w:r>
    </w:p>
    <w:p w:rsidR="0098640A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В соответствии с п. 14 Положения </w:t>
      </w:r>
      <w:proofErr w:type="spellStart"/>
      <w:r w:rsidRPr="0098640A">
        <w:rPr>
          <w:rFonts w:ascii="Times New Roman" w:hAnsi="Times New Roman" w:cs="Times New Roman"/>
        </w:rPr>
        <w:t>непредоставление</w:t>
      </w:r>
      <w:proofErr w:type="spellEnd"/>
      <w:r w:rsidRPr="0098640A">
        <w:rPr>
          <w:rFonts w:ascii="Times New Roman" w:hAnsi="Times New Roman" w:cs="Times New Roman"/>
        </w:rPr>
        <w:t xml:space="preserve"> или несвоевременное предоставление респондентами субъектам официального статистического учета первичных статистических данных или административных данных либо предоставление недостоверных первичных статистических данных или административных данных влечет ответственность респондентов, предусмотренную законодательством Российской Федерации. </w:t>
      </w:r>
    </w:p>
    <w:p w:rsidR="00504DE9" w:rsidRPr="0098640A" w:rsidRDefault="0098640A" w:rsidP="0098640A">
      <w:pPr>
        <w:spacing w:before="100" w:beforeAutospacing="1"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98640A">
        <w:rPr>
          <w:rFonts w:ascii="Times New Roman" w:hAnsi="Times New Roman" w:cs="Times New Roman"/>
        </w:rPr>
        <w:t xml:space="preserve">Статьей 13.19 </w:t>
      </w:r>
      <w:proofErr w:type="spellStart"/>
      <w:r w:rsidRPr="0098640A">
        <w:rPr>
          <w:rFonts w:ascii="Times New Roman" w:hAnsi="Times New Roman" w:cs="Times New Roman"/>
        </w:rPr>
        <w:t>КоАП</w:t>
      </w:r>
      <w:proofErr w:type="spellEnd"/>
      <w:r w:rsidRPr="0098640A">
        <w:rPr>
          <w:rFonts w:ascii="Times New Roman" w:hAnsi="Times New Roman" w:cs="Times New Roman"/>
        </w:rPr>
        <w:t xml:space="preserve"> РФ  установлена административная ответственность за нарушение должностным лицом, ответственным за представление статистической информации, необходимой для проведения государственных статистических наблюдений, порядка ее представления, а равно представление недостоверной статистической информации.</w:t>
      </w:r>
    </w:p>
    <w:sectPr w:rsidR="00504DE9" w:rsidRPr="0098640A" w:rsidSect="0098640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0A"/>
    <w:rsid w:val="00504DE9"/>
    <w:rsid w:val="0098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2020-01-27T16:07:00Z</dcterms:created>
  <dcterms:modified xsi:type="dcterms:W3CDTF">2020-01-27T16:11:00Z</dcterms:modified>
</cp:coreProperties>
</file>